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6E" w:rsidRPr="000F536E" w:rsidRDefault="00901D2E" w:rsidP="000F5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0F536E" w:rsidRPr="000F53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5415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АМЫЛЬ</w:t>
      </w:r>
      <w:r w:rsidR="000F536E" w:rsidRPr="000F53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СКИЙ СЕЛЬСКИЙ СОВЕТ ДЕПУТАТОВ                               </w:t>
      </w:r>
    </w:p>
    <w:p w:rsidR="000F536E" w:rsidRPr="000F536E" w:rsidRDefault="000F536E" w:rsidP="000F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F53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КАРАТУЗСКОГО РАЙОНА КРАСНОЯРСКОГО КРАЯ</w:t>
      </w:r>
    </w:p>
    <w:p w:rsidR="000F536E" w:rsidRPr="000F536E" w:rsidRDefault="000F536E" w:rsidP="000F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F536E" w:rsidRPr="000F536E" w:rsidRDefault="000F536E" w:rsidP="000F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F53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РЕШЕНИЕ</w:t>
      </w:r>
    </w:p>
    <w:p w:rsidR="000F536E" w:rsidRPr="000F536E" w:rsidRDefault="000F536E" w:rsidP="000F5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F536E" w:rsidRPr="000F536E" w:rsidRDefault="002D3EC5" w:rsidP="000F5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23.11</w:t>
      </w:r>
      <w:r w:rsidR="000F536E" w:rsidRPr="000F536E">
        <w:rPr>
          <w:rFonts w:ascii="Times New Roman" w:eastAsia="Calibri" w:hAnsi="Times New Roman" w:cs="Times New Roman"/>
          <w:color w:val="000000"/>
          <w:sz w:val="28"/>
          <w:szCs w:val="28"/>
        </w:rPr>
        <w:t>.2018                                   с.</w:t>
      </w:r>
      <w:r w:rsidR="00454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Ширыштык</w:t>
      </w:r>
      <w:r w:rsidR="000F536E" w:rsidRPr="000F53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№</w:t>
      </w:r>
      <w:r w:rsidR="00F40C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F3C5C">
        <w:rPr>
          <w:rFonts w:ascii="Times New Roman" w:eastAsia="Calibri" w:hAnsi="Times New Roman" w:cs="Times New Roman"/>
          <w:color w:val="000000"/>
          <w:sz w:val="28"/>
          <w:szCs w:val="28"/>
        </w:rPr>
        <w:t>66-Р</w:t>
      </w:r>
    </w:p>
    <w:p w:rsidR="000F536E" w:rsidRPr="000F536E" w:rsidRDefault="000F536E" w:rsidP="000F5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0F536E" w:rsidRPr="000F536E" w:rsidRDefault="000F536E" w:rsidP="000F5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0F536E">
        <w:rPr>
          <w:rFonts w:ascii="Times New Roman" w:eastAsia="Calibri" w:hAnsi="Times New Roman" w:cs="Times New Roman"/>
          <w:sz w:val="28"/>
        </w:rPr>
        <w:t xml:space="preserve">О налоге на имущество физических лиц </w:t>
      </w:r>
    </w:p>
    <w:p w:rsidR="000F536E" w:rsidRPr="000F536E" w:rsidRDefault="000F536E" w:rsidP="000F5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0F536E" w:rsidRPr="000F536E" w:rsidRDefault="000F536E" w:rsidP="000F5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0F536E">
        <w:rPr>
          <w:rFonts w:ascii="Times New Roman" w:eastAsia="Calibri" w:hAnsi="Times New Roman" w:cs="Times New Roman"/>
          <w:sz w:val="28"/>
        </w:rPr>
        <w:t xml:space="preserve">В соответствии с </w:t>
      </w:r>
      <w:hyperlink r:id="rId6" w:history="1">
        <w:r w:rsidRPr="000F536E">
          <w:rPr>
            <w:rFonts w:ascii="Times New Roman" w:eastAsia="Calibri" w:hAnsi="Times New Roman" w:cs="Times New Roman"/>
            <w:sz w:val="28"/>
          </w:rPr>
          <w:t>главой 32 Налогового кодекса Российской Федерации</w:t>
        </w:r>
      </w:hyperlink>
      <w:r w:rsidRPr="000F536E">
        <w:rPr>
          <w:rFonts w:ascii="Times New Roman" w:eastAsia="Calibri" w:hAnsi="Times New Roman" w:cs="Times New Roman"/>
          <w:sz w:val="28"/>
        </w:rPr>
        <w:t xml:space="preserve">, </w:t>
      </w:r>
      <w:hyperlink r:id="rId7" w:history="1">
        <w:r w:rsidRPr="000F536E">
          <w:rPr>
            <w:rFonts w:ascii="Times New Roman" w:eastAsia="Calibri" w:hAnsi="Times New Roman" w:cs="Times New Roman"/>
            <w:sz w:val="28"/>
          </w:rPr>
          <w:t>Федеральным законом от 06.10.2003 № 131-ФЗ</w:t>
        </w:r>
      </w:hyperlink>
      <w:r w:rsidRPr="000F536E">
        <w:rPr>
          <w:rFonts w:ascii="Times New Roman" w:eastAsia="Calibri" w:hAnsi="Times New Roman" w:cs="Times New Roman"/>
          <w:sz w:val="28"/>
        </w:rPr>
        <w:t xml:space="preserve"> «Об общих принципах организации местного самоуправления в Российской Федерации», </w:t>
      </w:r>
      <w:hyperlink r:id="rId8" w:history="1">
        <w:r w:rsidRPr="000F536E">
          <w:rPr>
            <w:rFonts w:ascii="Times New Roman" w:eastAsia="Calibri" w:hAnsi="Times New Roman" w:cs="Times New Roman"/>
            <w:sz w:val="28"/>
          </w:rPr>
          <w:t xml:space="preserve">Законом Красноярского края </w:t>
        </w:r>
        <w:r w:rsidRPr="000F536E">
          <w:rPr>
            <w:rFonts w:ascii="Times New Roman" w:eastAsia="Calibri" w:hAnsi="Times New Roman" w:cs="Times New Roman"/>
            <w:sz w:val="28"/>
            <w:szCs w:val="28"/>
          </w:rPr>
          <w:t>№ 6-2108 от 01.11.2018</w:t>
        </w:r>
        <w:r w:rsidRPr="000F536E">
          <w:rPr>
            <w:rFonts w:ascii="Times New Roman" w:eastAsia="Calibri" w:hAnsi="Times New Roman" w:cs="Times New Roman"/>
            <w:sz w:val="28"/>
          </w:rPr>
          <w:t xml:space="preserve"> «</w:t>
        </w:r>
      </w:hyperlink>
      <w:r w:rsidRPr="000F536E">
        <w:rPr>
          <w:rFonts w:ascii="Times New Roman" w:eastAsia="Calibri" w:hAnsi="Times New Roman" w:cs="Times New Roman"/>
          <w:sz w:val="28"/>
        </w:rPr>
        <w:t xml:space="preserve"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 </w:t>
      </w:r>
      <w:r w:rsidR="00F40CD1">
        <w:rPr>
          <w:rFonts w:ascii="Times New Roman" w:eastAsia="Calibri" w:hAnsi="Times New Roman" w:cs="Times New Roman"/>
          <w:sz w:val="28"/>
        </w:rPr>
        <w:t>АМЫЛЬ</w:t>
      </w:r>
      <w:r w:rsidRPr="000F536E">
        <w:rPr>
          <w:rFonts w:ascii="Times New Roman" w:eastAsia="Calibri" w:hAnsi="Times New Roman" w:cs="Times New Roman"/>
          <w:sz w:val="28"/>
        </w:rPr>
        <w:t>СКИЙ СЕЛЬСКИЙ СОВЕТ ДЕПУТАТОВ РЕШИЛ:</w:t>
      </w:r>
      <w:proofErr w:type="gramEnd"/>
    </w:p>
    <w:p w:rsidR="000F536E" w:rsidRPr="000F536E" w:rsidRDefault="000F536E" w:rsidP="000F536E">
      <w:pPr>
        <w:numPr>
          <w:ilvl w:val="0"/>
          <w:numId w:val="1"/>
        </w:numPr>
        <w:spacing w:before="120"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F536E">
        <w:rPr>
          <w:rFonts w:ascii="Times New Roman" w:eastAsia="Calibri" w:hAnsi="Times New Roman" w:cs="Times New Roman"/>
          <w:sz w:val="28"/>
        </w:rPr>
        <w:t>Установить налог на имущество физических лиц на территории муниципального образования «</w:t>
      </w:r>
      <w:r w:rsidR="00F40CD1">
        <w:rPr>
          <w:rFonts w:ascii="Times New Roman" w:eastAsia="Calibri" w:hAnsi="Times New Roman" w:cs="Times New Roman"/>
          <w:sz w:val="28"/>
        </w:rPr>
        <w:t>Амыль</w:t>
      </w:r>
      <w:r w:rsidRPr="000F536E">
        <w:rPr>
          <w:rFonts w:ascii="Times New Roman" w:eastAsia="Calibri" w:hAnsi="Times New Roman" w:cs="Times New Roman"/>
          <w:sz w:val="28"/>
        </w:rPr>
        <w:t>ский сельсовет»</w:t>
      </w:r>
      <w:r w:rsidRPr="000F536E">
        <w:rPr>
          <w:rFonts w:ascii="Calibri" w:eastAsia="Calibri" w:hAnsi="Calibri" w:cs="Times New Roman"/>
          <w:sz w:val="28"/>
          <w:szCs w:val="28"/>
        </w:rPr>
        <w:t xml:space="preserve"> </w:t>
      </w:r>
      <w:r w:rsidRPr="000F536E">
        <w:rPr>
          <w:rFonts w:ascii="Times New Roman" w:eastAsia="Calibri" w:hAnsi="Times New Roman" w:cs="Times New Roman"/>
          <w:sz w:val="28"/>
          <w:szCs w:val="28"/>
        </w:rPr>
        <w:t>и ввести его в действие с 01 января 2019 года.</w:t>
      </w:r>
    </w:p>
    <w:p w:rsidR="000F536E" w:rsidRPr="000F536E" w:rsidRDefault="000F536E" w:rsidP="000F536E">
      <w:pPr>
        <w:numPr>
          <w:ilvl w:val="0"/>
          <w:numId w:val="1"/>
        </w:num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F536E">
        <w:rPr>
          <w:rFonts w:ascii="Times New Roman" w:eastAsia="Calibri" w:hAnsi="Times New Roman" w:cs="Times New Roman"/>
          <w:sz w:val="28"/>
        </w:rPr>
        <w:t>Налоговые ставки устанавливаются в следующих размерах от кадастровой стоимости:</w:t>
      </w:r>
    </w:p>
    <w:tbl>
      <w:tblPr>
        <w:tblW w:w="93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09"/>
        <w:gridCol w:w="2127"/>
      </w:tblGrid>
      <w:tr w:rsidR="000F536E" w:rsidRPr="000F536E" w:rsidTr="000F536E">
        <w:trPr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№ </w:t>
            </w: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gramStart"/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Налоговая ставка (в процентах)</w:t>
            </w:r>
          </w:p>
        </w:tc>
      </w:tr>
      <w:tr w:rsidR="000F536E" w:rsidRPr="000F536E" w:rsidTr="0004752E">
        <w:trPr>
          <w:trHeight w:val="98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0,1</w:t>
            </w: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жилой дом (часть жилого дома);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квартира</w:t>
            </w:r>
            <w:r w:rsidRPr="000F53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часть квартиры);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комната;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4752E">
        <w:trPr>
          <w:trHeight w:val="104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гараж, </w:t>
            </w:r>
            <w:proofErr w:type="spellStart"/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машино</w:t>
            </w:r>
            <w:proofErr w:type="spellEnd"/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-место;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4752E">
        <w:trPr>
          <w:trHeight w:val="209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0F536E" w:rsidRPr="000F536E" w:rsidTr="000F536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36E" w:rsidRPr="000F536E" w:rsidRDefault="000F536E" w:rsidP="000F536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F536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0,5</w:t>
            </w:r>
          </w:p>
        </w:tc>
      </w:tr>
    </w:tbl>
    <w:p w:rsidR="000F536E" w:rsidRPr="000F536E" w:rsidRDefault="000F536E" w:rsidP="000F536E">
      <w:pPr>
        <w:numPr>
          <w:ilvl w:val="0"/>
          <w:numId w:val="1"/>
        </w:numPr>
        <w:tabs>
          <w:tab w:val="left" w:pos="142"/>
          <w:tab w:val="left" w:pos="709"/>
          <w:tab w:val="left" w:pos="851"/>
          <w:tab w:val="left" w:pos="1134"/>
        </w:tabs>
        <w:spacing w:after="0" w:line="240" w:lineRule="auto"/>
        <w:ind w:right="1"/>
        <w:contextualSpacing/>
        <w:jc w:val="both"/>
        <w:rPr>
          <w:rFonts w:ascii="Times New Roman" w:eastAsia="Calibri" w:hAnsi="Times New Roman" w:cs="Arial"/>
          <w:bCs/>
          <w:sz w:val="28"/>
          <w:szCs w:val="28"/>
        </w:rPr>
      </w:pPr>
      <w:r w:rsidRPr="000F536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</w:t>
      </w:r>
      <w:r w:rsidRPr="000F536E">
        <w:rPr>
          <w:rFonts w:ascii="Times New Roman" w:eastAsia="Calibri" w:hAnsi="Times New Roman" w:cs="Arial"/>
          <w:bCs/>
          <w:sz w:val="28"/>
          <w:szCs w:val="28"/>
        </w:rPr>
        <w:t>редоставить налоговую льготу категориям налогоплательщиков в соответствии со статьей 407 Налогового кодекса РФ.</w:t>
      </w:r>
    </w:p>
    <w:p w:rsidR="000F536E" w:rsidRPr="000F536E" w:rsidRDefault="000F536E" w:rsidP="000F5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F536E" w:rsidRPr="000F536E" w:rsidRDefault="000F536E" w:rsidP="000F5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определении подлежащей уплате налогоплательщиком суммы налога налоговая льгота предоставляется </w:t>
      </w:r>
      <w:proofErr w:type="gramStart"/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налоговых льгот.</w:t>
      </w:r>
    </w:p>
    <w:p w:rsidR="000F536E" w:rsidRPr="000F536E" w:rsidRDefault="000F536E" w:rsidP="000F5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Налоговая льгота предоставляется в отношении следующих видов объектов налогообложения:</w:t>
      </w:r>
    </w:p>
    <w:p w:rsidR="000F536E" w:rsidRPr="000F536E" w:rsidRDefault="000F536E" w:rsidP="000F5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квартира, часть квартиры или комната;</w:t>
      </w:r>
    </w:p>
    <w:p w:rsidR="000F536E" w:rsidRPr="000F536E" w:rsidRDefault="000F536E" w:rsidP="000F5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жилой дом или часть жилого дома;</w:t>
      </w:r>
    </w:p>
    <w:p w:rsidR="000F536E" w:rsidRPr="000F536E" w:rsidRDefault="000F536E" w:rsidP="000F536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гараж или </w:t>
      </w:r>
      <w:proofErr w:type="spellStart"/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машино</w:t>
      </w:r>
      <w:proofErr w:type="spellEnd"/>
      <w:r w:rsidRPr="000F536E">
        <w:rPr>
          <w:rFonts w:ascii="Times New Roman" w:eastAsia="Calibri" w:hAnsi="Times New Roman" w:cs="Times New Roman"/>
          <w:sz w:val="28"/>
          <w:szCs w:val="28"/>
          <w:lang w:eastAsia="ru-RU"/>
        </w:rPr>
        <w:t>-место.</w:t>
      </w:r>
    </w:p>
    <w:p w:rsidR="000F536E" w:rsidRPr="000F536E" w:rsidRDefault="000F536E" w:rsidP="000F536E">
      <w:pPr>
        <w:numPr>
          <w:ilvl w:val="0"/>
          <w:numId w:val="1"/>
        </w:num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F536E">
        <w:rPr>
          <w:rFonts w:ascii="Times New Roman" w:eastAsia="Calibri" w:hAnsi="Times New Roman" w:cs="Times New Roman"/>
          <w:sz w:val="28"/>
        </w:rPr>
        <w:t>Освободить от уплаты налога на имущество физических лиц ветеранов и инвалидов боевых действий</w:t>
      </w:r>
    </w:p>
    <w:p w:rsidR="000F536E" w:rsidRPr="000F536E" w:rsidRDefault="000F536E" w:rsidP="000F536E">
      <w:pPr>
        <w:numPr>
          <w:ilvl w:val="0"/>
          <w:numId w:val="1"/>
        </w:numPr>
        <w:spacing w:before="120"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0F536E">
        <w:rPr>
          <w:rFonts w:ascii="Times New Roman" w:eastAsia="Calibri" w:hAnsi="Times New Roman" w:cs="Times New Roman"/>
          <w:sz w:val="28"/>
        </w:rPr>
        <w:t>Настоящее решение вступает в силу не ранее чем по 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0F536E" w:rsidRPr="000F536E" w:rsidRDefault="000F536E" w:rsidP="000F536E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F536E">
        <w:rPr>
          <w:rFonts w:ascii="Times New Roman" w:eastAsia="Calibri" w:hAnsi="Times New Roman" w:cs="Times New Roman"/>
          <w:sz w:val="28"/>
        </w:rPr>
        <w:t xml:space="preserve">  Настоящее решение подлежит опубликованию в издании «</w:t>
      </w:r>
      <w:r w:rsidR="00F40CD1">
        <w:rPr>
          <w:rFonts w:ascii="Times New Roman" w:eastAsia="Calibri" w:hAnsi="Times New Roman" w:cs="Times New Roman"/>
          <w:sz w:val="28"/>
        </w:rPr>
        <w:t>Амыль</w:t>
      </w:r>
      <w:r w:rsidRPr="000F536E">
        <w:rPr>
          <w:rFonts w:ascii="Times New Roman" w:eastAsia="Calibri" w:hAnsi="Times New Roman" w:cs="Times New Roman"/>
          <w:sz w:val="28"/>
        </w:rPr>
        <w:t>ский вестник»</w:t>
      </w:r>
    </w:p>
    <w:p w:rsidR="000F536E" w:rsidRPr="000F536E" w:rsidRDefault="000F536E" w:rsidP="000475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36E" w:rsidRPr="000F536E" w:rsidRDefault="000F536E" w:rsidP="000F536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40CD1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Pr="000F536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</w:p>
    <w:p w:rsidR="000F536E" w:rsidRPr="000F536E" w:rsidRDefault="000F536E" w:rsidP="000F53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депутатов                                                         </w:t>
      </w:r>
      <w:r w:rsidR="00F40CD1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0F536E" w:rsidRPr="000F536E" w:rsidRDefault="000F536E" w:rsidP="000475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0F536E" w:rsidRPr="000F536E" w:rsidRDefault="000F536E" w:rsidP="000F5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C0745C" w:rsidRDefault="0004752E" w:rsidP="00047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Амыль</w:t>
      </w:r>
      <w:r w:rsidR="000F536E" w:rsidRPr="000F5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Затулин</w:t>
      </w:r>
    </w:p>
    <w:p w:rsidR="0004752E" w:rsidRPr="00DC4EF7" w:rsidRDefault="0004752E" w:rsidP="00047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АМЫЛЬСК</w:t>
      </w:r>
      <w:r w:rsidRPr="00DC4EF7">
        <w:rPr>
          <w:rFonts w:ascii="Times New Roman" w:hAnsi="Times New Roman" w:cs="Times New Roman"/>
          <w:b/>
          <w:sz w:val="28"/>
          <w:szCs w:val="28"/>
        </w:rPr>
        <w:t>ИЙ СЕЛЬСКИЙ СОВЕТ ДЕПУТАТОВ</w:t>
      </w:r>
    </w:p>
    <w:p w:rsidR="0004752E" w:rsidRPr="00DC4EF7" w:rsidRDefault="0004752E" w:rsidP="00047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F7">
        <w:rPr>
          <w:rFonts w:ascii="Times New Roman" w:hAnsi="Times New Roman" w:cs="Times New Roman"/>
          <w:b/>
          <w:sz w:val="28"/>
          <w:szCs w:val="28"/>
        </w:rPr>
        <w:t>КАРАТУЗСКОГО РАЙОНА КРАСНОЯРСКОГО КРАЯ</w:t>
      </w:r>
    </w:p>
    <w:p w:rsidR="0004752E" w:rsidRPr="00DC4EF7" w:rsidRDefault="0004752E" w:rsidP="000475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EF7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4752E" w:rsidRPr="00DC4EF7" w:rsidTr="002C7A4B">
        <w:tc>
          <w:tcPr>
            <w:tcW w:w="3190" w:type="dxa"/>
            <w:hideMark/>
          </w:tcPr>
          <w:p w:rsidR="005F3C5C" w:rsidRPr="00DC4EF7" w:rsidRDefault="005F3C5C" w:rsidP="005F3C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23.11</w:t>
            </w:r>
            <w:r w:rsidRPr="000F536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.2018                                   </w:t>
            </w:r>
          </w:p>
          <w:p w:rsidR="0004752E" w:rsidRPr="00DC4EF7" w:rsidRDefault="0004752E" w:rsidP="0004752E">
            <w:pPr>
              <w:tabs>
                <w:tab w:val="center" w:pos="1487"/>
              </w:tabs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04752E" w:rsidRPr="00DC4EF7" w:rsidRDefault="0004752E" w:rsidP="002C7A4B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DC4EF7">
              <w:rPr>
                <w:rFonts w:ascii="Times New Roman" w:hAnsi="Times New Roman" w:cs="Times New Roman"/>
                <w:bCs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Ширыштык</w:t>
            </w:r>
          </w:p>
        </w:tc>
        <w:tc>
          <w:tcPr>
            <w:tcW w:w="3191" w:type="dxa"/>
            <w:hideMark/>
          </w:tcPr>
          <w:p w:rsidR="0004752E" w:rsidRDefault="0004752E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4EF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5F3C5C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="009C68F5">
              <w:rPr>
                <w:rFonts w:ascii="Times New Roman" w:hAnsi="Times New Roman" w:cs="Times New Roman"/>
                <w:bCs/>
                <w:sz w:val="28"/>
                <w:szCs w:val="28"/>
              </w:rPr>
              <w:t>-Р</w:t>
            </w:r>
          </w:p>
          <w:p w:rsidR="0004752E" w:rsidRPr="00DC4EF7" w:rsidRDefault="0004752E" w:rsidP="002C7A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EF7">
        <w:rPr>
          <w:rFonts w:ascii="Times New Roman" w:hAnsi="Times New Roman" w:cs="Times New Roman"/>
          <w:bCs/>
          <w:sz w:val="28"/>
          <w:szCs w:val="28"/>
        </w:rPr>
        <w:t xml:space="preserve">Об установлении  ставок земельного  налога 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В соответствии с  главой 31 «Земельный налог» части второй 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>Амыль</w:t>
      </w:r>
      <w:r w:rsidRPr="00DC4EF7">
        <w:rPr>
          <w:rFonts w:ascii="Times New Roman" w:hAnsi="Times New Roman" w:cs="Times New Roman"/>
          <w:sz w:val="28"/>
          <w:szCs w:val="28"/>
        </w:rPr>
        <w:t xml:space="preserve">ского сельсовета Каратузского района Красноярского края, </w:t>
      </w:r>
      <w:r>
        <w:rPr>
          <w:rFonts w:ascii="Times New Roman" w:hAnsi="Times New Roman" w:cs="Times New Roman"/>
          <w:sz w:val="28"/>
          <w:szCs w:val="28"/>
        </w:rPr>
        <w:t>Амыль</w:t>
      </w:r>
      <w:r w:rsidRPr="00DC4EF7">
        <w:rPr>
          <w:rFonts w:ascii="Times New Roman" w:hAnsi="Times New Roman" w:cs="Times New Roman"/>
          <w:sz w:val="28"/>
          <w:szCs w:val="28"/>
        </w:rPr>
        <w:t>ский сельский Совет депутатов, РЕШИЛ:</w:t>
      </w:r>
    </w:p>
    <w:p w:rsidR="0004752E" w:rsidRPr="00DC4EF7" w:rsidRDefault="0004752E" w:rsidP="000475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Ввести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Амыль</w:t>
      </w:r>
      <w:r w:rsidRPr="00DC4EF7">
        <w:rPr>
          <w:rFonts w:ascii="Times New Roman" w:hAnsi="Times New Roman" w:cs="Times New Roman"/>
          <w:sz w:val="28"/>
          <w:szCs w:val="28"/>
        </w:rPr>
        <w:t xml:space="preserve">ский сельсовет» земельный налог.   </w:t>
      </w:r>
    </w:p>
    <w:p w:rsidR="0004752E" w:rsidRPr="00DC4EF7" w:rsidRDefault="0004752E" w:rsidP="000475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Установить следующие ставки земельного налога:</w:t>
      </w:r>
    </w:p>
    <w:p w:rsidR="0004752E" w:rsidRPr="00DC4EF7" w:rsidRDefault="0004752E" w:rsidP="0004752E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В размере 0,3 процента в отношении земельных участков: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4EF7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DC4EF7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C4EF7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DC4EF7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4752E" w:rsidRPr="00DC4EF7" w:rsidRDefault="0004752E" w:rsidP="0004752E">
      <w:pPr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 В размере 1,5 процента в отношении прочих земельных участков.</w:t>
      </w:r>
    </w:p>
    <w:p w:rsidR="0004752E" w:rsidRPr="00DC4EF7" w:rsidRDefault="0004752E" w:rsidP="0004752E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    Установить следующий порядок и сроки уплаты налога:</w:t>
      </w:r>
    </w:p>
    <w:p w:rsidR="0004752E" w:rsidRPr="00DC4EF7" w:rsidRDefault="0004752E" w:rsidP="0004752E">
      <w:pPr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  Для налогоплательщиков - организаций: 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lastRenderedPageBreak/>
        <w:t xml:space="preserve">- авансовые платежи по налогу уплачиваются не позднее последнего числа месяца, следующего за истекшим  отчетным периодом; 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налог, подлежащий уплате по истечении налогового периода, уплачивается не позднее 10 февраля года, следующего за истекшим налоговым периодом.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4. Освободить  от налогообложения категории налогоплательщиков предусмотренные в статье 395 Налогового кодекса Российской Федерации.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F7">
        <w:rPr>
          <w:rFonts w:ascii="Times New Roman" w:hAnsi="Times New Roman" w:cs="Times New Roman"/>
          <w:sz w:val="28"/>
          <w:szCs w:val="28"/>
        </w:rPr>
        <w:t>В соответствии с п. 2 ст. 387 Налогового кодекса Российской Федерации дополнительно  к льготам, установленным ст. 395  Налогового кодекса РФ от уплаты земельного налога освобождаются следующие категории налогоплательщиков: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</w:t>
      </w:r>
      <w:r w:rsidR="003E085C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самоуправления, некоммерческие организации, финансируемые за счет сре</w:t>
      </w:r>
      <w:proofErr w:type="gramStart"/>
      <w:r w:rsidR="003E085C">
        <w:rPr>
          <w:rFonts w:ascii="Times New Roman" w:hAnsi="Times New Roman" w:cs="Times New Roman"/>
          <w:sz w:val="28"/>
          <w:szCs w:val="28"/>
        </w:rPr>
        <w:t xml:space="preserve">дств </w:t>
      </w:r>
      <w:r w:rsidR="005F3C5C">
        <w:rPr>
          <w:rFonts w:ascii="Times New Roman" w:hAnsi="Times New Roman" w:cs="Times New Roman"/>
          <w:sz w:val="28"/>
          <w:szCs w:val="28"/>
        </w:rPr>
        <w:t xml:space="preserve"> </w:t>
      </w:r>
      <w:r w:rsidR="003E085C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3E085C">
        <w:rPr>
          <w:rFonts w:ascii="Times New Roman" w:hAnsi="Times New Roman" w:cs="Times New Roman"/>
          <w:sz w:val="28"/>
          <w:szCs w:val="28"/>
        </w:rPr>
        <w:t>аевого и (или) местного бюджета;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ветераны и инвалиды Великой Отечественной войны, вдовы участников Великой Отечественной войны, ветераны и инвалиды боевых действий;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 учреждения культуры;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учреждения образования;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- муниципальное образование «Каратузский район».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F7">
        <w:rPr>
          <w:rFonts w:ascii="Times New Roman" w:hAnsi="Times New Roman" w:cs="Times New Roman"/>
          <w:sz w:val="28"/>
          <w:szCs w:val="28"/>
        </w:rPr>
        <w:t>6. Порядок и основание применения льгот указанным категориям налогоплательщиков осуществляется в соответствии с Налоговым Кодексом.</w:t>
      </w:r>
    </w:p>
    <w:p w:rsidR="0004752E" w:rsidRDefault="0004752E" w:rsidP="0004752E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 7.   </w:t>
      </w:r>
      <w:r>
        <w:rPr>
          <w:rFonts w:ascii="Times New Roman" w:hAnsi="Times New Roman" w:cs="Times New Roman"/>
          <w:sz w:val="28"/>
          <w:szCs w:val="28"/>
        </w:rPr>
        <w:t>Считать утратившими силу решение</w:t>
      </w:r>
      <w:r w:rsidRPr="00DC4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Амыль</w:t>
      </w:r>
      <w:r w:rsidRPr="00DC4EF7">
        <w:rPr>
          <w:rFonts w:ascii="Times New Roman" w:hAnsi="Times New Roman" w:cs="Times New Roman"/>
          <w:sz w:val="28"/>
          <w:szCs w:val="28"/>
        </w:rPr>
        <w:t>ского с</w:t>
      </w:r>
      <w:r>
        <w:rPr>
          <w:rFonts w:ascii="Times New Roman" w:hAnsi="Times New Roman" w:cs="Times New Roman"/>
          <w:sz w:val="28"/>
          <w:szCs w:val="28"/>
        </w:rPr>
        <w:t>ельского Совета депутатов от 31</w:t>
      </w:r>
      <w:r w:rsidRPr="00DC4EF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C4EF7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23-Р</w:t>
      </w:r>
      <w:r w:rsidRPr="00DC4EF7">
        <w:rPr>
          <w:rFonts w:ascii="Times New Roman" w:hAnsi="Times New Roman" w:cs="Times New Roman"/>
          <w:sz w:val="28"/>
          <w:szCs w:val="28"/>
        </w:rPr>
        <w:t xml:space="preserve"> «</w:t>
      </w:r>
      <w:r w:rsidRPr="00DC4EF7">
        <w:rPr>
          <w:rFonts w:ascii="Times New Roman" w:hAnsi="Times New Roman" w:cs="Times New Roman"/>
          <w:bCs/>
          <w:sz w:val="28"/>
          <w:szCs w:val="28"/>
        </w:rPr>
        <w:t>Об установлении  земельного  налога на 2017 год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 8. </w:t>
      </w:r>
      <w:proofErr w:type="gramStart"/>
      <w:r w:rsidRPr="00DC4E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4EF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финансам, бюджету и налоговой  политике.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 xml:space="preserve"> 9.  Настоящее решение вступает в силу не ранее чем по истечении одного месяца со дня его официального опубликования и не ранее 01 января 2018 года по земельному налогу.</w:t>
      </w:r>
    </w:p>
    <w:p w:rsidR="0004752E" w:rsidRPr="00DC4EF7" w:rsidRDefault="0004752E" w:rsidP="000475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10. Настоящее решение подлежит опубликованию в издании «</w:t>
      </w:r>
      <w:r>
        <w:rPr>
          <w:rFonts w:ascii="Times New Roman" w:hAnsi="Times New Roman" w:cs="Times New Roman"/>
          <w:sz w:val="28"/>
          <w:szCs w:val="28"/>
        </w:rPr>
        <w:t>Амыль</w:t>
      </w:r>
      <w:r w:rsidRPr="00DC4EF7">
        <w:rPr>
          <w:rFonts w:ascii="Times New Roman" w:hAnsi="Times New Roman" w:cs="Times New Roman"/>
          <w:sz w:val="28"/>
          <w:szCs w:val="28"/>
        </w:rPr>
        <w:t>ский вестник».</w:t>
      </w:r>
    </w:p>
    <w:p w:rsidR="0004752E" w:rsidRPr="00DC4EF7" w:rsidRDefault="0004752E" w:rsidP="0004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E" w:rsidRPr="00DC4EF7" w:rsidRDefault="0004752E" w:rsidP="0004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Председатель</w:t>
      </w:r>
      <w:r w:rsidRPr="0004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Амыль</w:t>
      </w:r>
      <w:r w:rsidRPr="00DC4EF7">
        <w:rPr>
          <w:rFonts w:ascii="Times New Roman" w:hAnsi="Times New Roman" w:cs="Times New Roman"/>
          <w:sz w:val="28"/>
          <w:szCs w:val="28"/>
        </w:rPr>
        <w:t>ского</w:t>
      </w:r>
      <w:r w:rsidRPr="00DC4EF7">
        <w:rPr>
          <w:rFonts w:ascii="Times New Roman" w:hAnsi="Times New Roman" w:cs="Times New Roman"/>
          <w:sz w:val="28"/>
          <w:szCs w:val="28"/>
        </w:rPr>
        <w:tab/>
      </w:r>
      <w:r w:rsidRPr="00DC4EF7">
        <w:rPr>
          <w:rFonts w:ascii="Times New Roman" w:hAnsi="Times New Roman" w:cs="Times New Roman"/>
          <w:sz w:val="28"/>
          <w:szCs w:val="28"/>
        </w:rPr>
        <w:tab/>
      </w:r>
      <w:r w:rsidRPr="00DC4EF7">
        <w:rPr>
          <w:rFonts w:ascii="Times New Roman" w:hAnsi="Times New Roman" w:cs="Times New Roman"/>
          <w:sz w:val="28"/>
          <w:szCs w:val="28"/>
        </w:rPr>
        <w:tab/>
      </w:r>
      <w:r w:rsidRPr="00DC4EF7">
        <w:rPr>
          <w:rFonts w:ascii="Times New Roman" w:hAnsi="Times New Roman" w:cs="Times New Roman"/>
          <w:sz w:val="28"/>
          <w:szCs w:val="28"/>
        </w:rPr>
        <w:tab/>
      </w:r>
      <w:r w:rsidRPr="00DC4EF7">
        <w:rPr>
          <w:rFonts w:ascii="Times New Roman" w:hAnsi="Times New Roman" w:cs="Times New Roman"/>
          <w:sz w:val="28"/>
          <w:szCs w:val="28"/>
        </w:rPr>
        <w:tab/>
      </w:r>
    </w:p>
    <w:p w:rsidR="0004752E" w:rsidRDefault="0004752E" w:rsidP="0004752E">
      <w:pPr>
        <w:tabs>
          <w:tab w:val="left" w:pos="73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 w:rsidRPr="00DC4E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Н.Н. Затулин</w:t>
      </w:r>
    </w:p>
    <w:p w:rsidR="0004752E" w:rsidRDefault="0004752E" w:rsidP="0004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52E" w:rsidRPr="00DC4EF7" w:rsidRDefault="0004752E" w:rsidP="000475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</w:t>
      </w:r>
    </w:p>
    <w:p w:rsidR="0004752E" w:rsidRDefault="0004752E" w:rsidP="0004752E">
      <w:pPr>
        <w:tabs>
          <w:tab w:val="left" w:pos="735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EF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Амыль</w:t>
      </w:r>
      <w:r w:rsidRPr="00DC4EF7">
        <w:rPr>
          <w:rFonts w:ascii="Times New Roman" w:hAnsi="Times New Roman" w:cs="Times New Roman"/>
          <w:sz w:val="28"/>
          <w:szCs w:val="28"/>
        </w:rPr>
        <w:t xml:space="preserve">ского сельсовета      </w:t>
      </w:r>
      <w:r>
        <w:rPr>
          <w:rFonts w:ascii="Times New Roman" w:hAnsi="Times New Roman" w:cs="Times New Roman"/>
          <w:sz w:val="28"/>
          <w:szCs w:val="28"/>
        </w:rPr>
        <w:tab/>
        <w:t>Н.Н. Затулин</w:t>
      </w:r>
      <w:bookmarkStart w:id="0" w:name="_GoBack"/>
      <w:bookmarkEnd w:id="0"/>
    </w:p>
    <w:sectPr w:rsidR="0004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1">
    <w:nsid w:val="31EB49DF"/>
    <w:multiLevelType w:val="multilevel"/>
    <w:tmpl w:val="AC968E7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</w:lvl>
  </w:abstractNum>
  <w:abstractNum w:abstractNumId="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6E"/>
    <w:rsid w:val="0004752E"/>
    <w:rsid w:val="000F536E"/>
    <w:rsid w:val="002D3EC5"/>
    <w:rsid w:val="003E085C"/>
    <w:rsid w:val="0045415D"/>
    <w:rsid w:val="005F3C5C"/>
    <w:rsid w:val="0071755E"/>
    <w:rsid w:val="00901D2E"/>
    <w:rsid w:val="009C68F5"/>
    <w:rsid w:val="00B5602F"/>
    <w:rsid w:val="00C0745C"/>
    <w:rsid w:val="00F4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38485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13</cp:revision>
  <dcterms:created xsi:type="dcterms:W3CDTF">2018-11-14T04:31:00Z</dcterms:created>
  <dcterms:modified xsi:type="dcterms:W3CDTF">2018-12-03T07:39:00Z</dcterms:modified>
</cp:coreProperties>
</file>