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29" w:rsidRPr="0037120D" w:rsidRDefault="000A5629" w:rsidP="000A5629">
      <w:pPr>
        <w:jc w:val="center"/>
        <w:rPr>
          <w:rFonts w:ascii="Times New Roman" w:hAnsi="Times New Roman" w:cs="Times New Roman"/>
          <w:sz w:val="24"/>
          <w:szCs w:val="24"/>
        </w:rPr>
      </w:pPr>
      <w:bookmarkStart w:id="0" w:name="_GoBack"/>
      <w:bookmarkEnd w:id="0"/>
    </w:p>
    <w:p w:rsidR="000A5629" w:rsidRPr="0037120D" w:rsidRDefault="000A5629" w:rsidP="000A5629">
      <w:pPr>
        <w:jc w:val="center"/>
        <w:rPr>
          <w:rFonts w:ascii="Times New Roman" w:hAnsi="Times New Roman" w:cs="Times New Roman"/>
          <w:sz w:val="24"/>
          <w:szCs w:val="24"/>
        </w:rPr>
      </w:pPr>
      <w:r w:rsidRPr="0037120D">
        <w:rPr>
          <w:rFonts w:ascii="Times New Roman" w:hAnsi="Times New Roman" w:cs="Times New Roman"/>
          <w:sz w:val="24"/>
          <w:szCs w:val="24"/>
        </w:rPr>
        <w:t xml:space="preserve">АДМИНИСТРАЦИЯ </w:t>
      </w:r>
      <w:r>
        <w:rPr>
          <w:rFonts w:ascii="Times New Roman" w:hAnsi="Times New Roman" w:cs="Times New Roman"/>
          <w:sz w:val="24"/>
          <w:szCs w:val="24"/>
        </w:rPr>
        <w:t>АМЫЛЬ</w:t>
      </w:r>
      <w:r w:rsidRPr="0037120D">
        <w:rPr>
          <w:rFonts w:ascii="Times New Roman" w:hAnsi="Times New Roman" w:cs="Times New Roman"/>
          <w:sz w:val="24"/>
          <w:szCs w:val="24"/>
        </w:rPr>
        <w:t>СКОГО СЕЛЬСОВЕТА</w:t>
      </w:r>
    </w:p>
    <w:p w:rsidR="000A5629" w:rsidRPr="0037120D" w:rsidRDefault="000A5629" w:rsidP="000A5629">
      <w:pPr>
        <w:jc w:val="center"/>
        <w:rPr>
          <w:rFonts w:ascii="Times New Roman" w:hAnsi="Times New Roman" w:cs="Times New Roman"/>
          <w:sz w:val="24"/>
          <w:szCs w:val="24"/>
        </w:rPr>
      </w:pPr>
    </w:p>
    <w:p w:rsidR="000A5629" w:rsidRPr="0037120D" w:rsidRDefault="000A5629" w:rsidP="000A5629">
      <w:pPr>
        <w:jc w:val="center"/>
        <w:rPr>
          <w:rFonts w:ascii="Times New Roman" w:hAnsi="Times New Roman" w:cs="Times New Roman"/>
          <w:sz w:val="24"/>
          <w:szCs w:val="24"/>
        </w:rPr>
      </w:pPr>
      <w:r w:rsidRPr="0037120D">
        <w:rPr>
          <w:rFonts w:ascii="Times New Roman" w:hAnsi="Times New Roman" w:cs="Times New Roman"/>
          <w:sz w:val="24"/>
          <w:szCs w:val="24"/>
        </w:rPr>
        <w:t>КАРАТУЗСКОГО РАЙОНА</w:t>
      </w:r>
    </w:p>
    <w:p w:rsidR="000A5629" w:rsidRPr="0037120D" w:rsidRDefault="000A5629" w:rsidP="000A5629">
      <w:pPr>
        <w:jc w:val="center"/>
        <w:rPr>
          <w:rFonts w:ascii="Times New Roman" w:hAnsi="Times New Roman" w:cs="Times New Roman"/>
          <w:sz w:val="24"/>
          <w:szCs w:val="24"/>
        </w:rPr>
      </w:pPr>
    </w:p>
    <w:p w:rsidR="000A5629" w:rsidRPr="0037120D" w:rsidRDefault="000A5629" w:rsidP="000A5629">
      <w:pPr>
        <w:jc w:val="center"/>
        <w:rPr>
          <w:rFonts w:ascii="Times New Roman" w:hAnsi="Times New Roman" w:cs="Times New Roman"/>
          <w:sz w:val="24"/>
          <w:szCs w:val="24"/>
        </w:rPr>
      </w:pPr>
      <w:r w:rsidRPr="0037120D">
        <w:rPr>
          <w:rFonts w:ascii="Times New Roman" w:hAnsi="Times New Roman" w:cs="Times New Roman"/>
          <w:sz w:val="24"/>
          <w:szCs w:val="24"/>
        </w:rPr>
        <w:t>КРАСНОЯРСКОГО КРАЯ</w:t>
      </w:r>
    </w:p>
    <w:p w:rsidR="000A5629" w:rsidRPr="0037120D" w:rsidRDefault="000A5629" w:rsidP="000A5629">
      <w:pPr>
        <w:ind w:left="1416"/>
        <w:jc w:val="center"/>
        <w:rPr>
          <w:rFonts w:ascii="Times New Roman" w:hAnsi="Times New Roman" w:cs="Times New Roman"/>
          <w:b/>
          <w:sz w:val="24"/>
          <w:szCs w:val="24"/>
        </w:rPr>
      </w:pPr>
    </w:p>
    <w:p w:rsidR="000A5629" w:rsidRPr="0037120D" w:rsidRDefault="000A5629" w:rsidP="000A5629">
      <w:pPr>
        <w:jc w:val="center"/>
        <w:rPr>
          <w:rFonts w:ascii="Times New Roman" w:hAnsi="Times New Roman" w:cs="Times New Roman"/>
          <w:sz w:val="24"/>
          <w:szCs w:val="24"/>
        </w:rPr>
      </w:pPr>
      <w:r w:rsidRPr="0037120D">
        <w:rPr>
          <w:rFonts w:ascii="Times New Roman" w:hAnsi="Times New Roman" w:cs="Times New Roman"/>
          <w:sz w:val="24"/>
          <w:szCs w:val="24"/>
        </w:rPr>
        <w:t>ПОСТАНОВЛЕНИЕ</w:t>
      </w:r>
    </w:p>
    <w:p w:rsidR="000A5629" w:rsidRPr="0037120D" w:rsidRDefault="000A5629" w:rsidP="000A5629">
      <w:pPr>
        <w:jc w:val="center"/>
        <w:rPr>
          <w:rFonts w:ascii="Times New Roman" w:hAnsi="Times New Roman" w:cs="Times New Roman"/>
          <w:sz w:val="24"/>
          <w:szCs w:val="24"/>
        </w:rPr>
      </w:pPr>
    </w:p>
    <w:p w:rsidR="000A5629" w:rsidRPr="0037120D" w:rsidRDefault="000A5629" w:rsidP="000A5629">
      <w:pPr>
        <w:rPr>
          <w:rFonts w:ascii="Times New Roman" w:hAnsi="Times New Roman" w:cs="Times New Roman"/>
          <w:sz w:val="24"/>
          <w:szCs w:val="24"/>
        </w:rPr>
      </w:pPr>
      <w:r>
        <w:rPr>
          <w:rFonts w:ascii="Times New Roman" w:hAnsi="Times New Roman" w:cs="Times New Roman"/>
          <w:sz w:val="24"/>
          <w:szCs w:val="24"/>
        </w:rPr>
        <w:t xml:space="preserve">                13.06. 2017                  </w:t>
      </w:r>
      <w:r w:rsidRPr="00371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  </w:t>
      </w:r>
      <w:r>
        <w:rPr>
          <w:rFonts w:ascii="Times New Roman" w:hAnsi="Times New Roman" w:cs="Times New Roman"/>
          <w:sz w:val="24"/>
          <w:szCs w:val="24"/>
        </w:rPr>
        <w:t>с</w:t>
      </w:r>
      <w:r w:rsidRPr="0037120D">
        <w:rPr>
          <w:rFonts w:ascii="Times New Roman" w:hAnsi="Times New Roman" w:cs="Times New Roman"/>
          <w:sz w:val="24"/>
          <w:szCs w:val="24"/>
        </w:rPr>
        <w:t>.</w:t>
      </w:r>
      <w:r>
        <w:rPr>
          <w:rFonts w:ascii="Times New Roman" w:hAnsi="Times New Roman" w:cs="Times New Roman"/>
          <w:sz w:val="24"/>
          <w:szCs w:val="24"/>
        </w:rPr>
        <w:t xml:space="preserve"> Ширыштык</w:t>
      </w:r>
      <w:r w:rsidRPr="003712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     №</w:t>
      </w:r>
      <w:r>
        <w:rPr>
          <w:rFonts w:ascii="Times New Roman" w:hAnsi="Times New Roman" w:cs="Times New Roman"/>
          <w:sz w:val="24"/>
          <w:szCs w:val="24"/>
        </w:rPr>
        <w:t xml:space="preserve"> 2</w:t>
      </w:r>
      <w:r w:rsidR="00435B1A">
        <w:rPr>
          <w:rFonts w:ascii="Times New Roman" w:hAnsi="Times New Roman" w:cs="Times New Roman"/>
          <w:sz w:val="24"/>
          <w:szCs w:val="24"/>
        </w:rPr>
        <w:t>3</w:t>
      </w:r>
    </w:p>
    <w:p w:rsidR="000A5629" w:rsidRPr="0037120D" w:rsidRDefault="000A5629" w:rsidP="000A5629">
      <w:pPr>
        <w:rPr>
          <w:rFonts w:ascii="Times New Roman" w:hAnsi="Times New Roman" w:cs="Times New Roman"/>
          <w:sz w:val="24"/>
          <w:szCs w:val="24"/>
        </w:rPr>
      </w:pPr>
    </w:p>
    <w:p w:rsidR="000A5629" w:rsidRPr="0037120D" w:rsidRDefault="000A5629" w:rsidP="000A5629">
      <w:pPr>
        <w:autoSpaceDE w:val="0"/>
        <w:autoSpaceDN w:val="0"/>
        <w:adjustRightInd w:val="0"/>
        <w:rPr>
          <w:rFonts w:ascii="Times New Roman" w:hAnsi="Times New Roman" w:cs="Times New Roman"/>
          <w:sz w:val="24"/>
          <w:szCs w:val="24"/>
        </w:rPr>
      </w:pPr>
      <w:r w:rsidRPr="0037120D">
        <w:rPr>
          <w:rFonts w:ascii="Times New Roman" w:hAnsi="Times New Roman" w:cs="Times New Roman"/>
          <w:sz w:val="24"/>
          <w:szCs w:val="24"/>
        </w:rPr>
        <w:t xml:space="preserve">          Об утверждении </w:t>
      </w:r>
      <w:proofErr w:type="gramStart"/>
      <w:r w:rsidRPr="0037120D">
        <w:rPr>
          <w:rFonts w:ascii="Times New Roman" w:hAnsi="Times New Roman" w:cs="Times New Roman"/>
          <w:sz w:val="24"/>
          <w:szCs w:val="24"/>
        </w:rPr>
        <w:t>Административного</w:t>
      </w:r>
      <w:proofErr w:type="gramEnd"/>
      <w:r w:rsidRPr="0037120D">
        <w:rPr>
          <w:rFonts w:ascii="Times New Roman" w:hAnsi="Times New Roman" w:cs="Times New Roman"/>
          <w:sz w:val="24"/>
          <w:szCs w:val="24"/>
        </w:rPr>
        <w:t xml:space="preserve"> </w:t>
      </w:r>
    </w:p>
    <w:p w:rsidR="000A5629" w:rsidRPr="0037120D" w:rsidRDefault="000A5629" w:rsidP="000A5629">
      <w:pPr>
        <w:autoSpaceDE w:val="0"/>
        <w:autoSpaceDN w:val="0"/>
        <w:adjustRightInd w:val="0"/>
        <w:rPr>
          <w:rFonts w:ascii="Times New Roman" w:hAnsi="Times New Roman" w:cs="Times New Roman"/>
          <w:sz w:val="24"/>
          <w:szCs w:val="24"/>
        </w:rPr>
      </w:pPr>
      <w:r w:rsidRPr="0037120D">
        <w:rPr>
          <w:rFonts w:ascii="Times New Roman" w:hAnsi="Times New Roman" w:cs="Times New Roman"/>
          <w:sz w:val="24"/>
          <w:szCs w:val="24"/>
        </w:rPr>
        <w:t xml:space="preserve">          регламента предоставления </w:t>
      </w:r>
      <w:proofErr w:type="gramStart"/>
      <w:r w:rsidRPr="0037120D">
        <w:rPr>
          <w:rFonts w:ascii="Times New Roman" w:hAnsi="Times New Roman" w:cs="Times New Roman"/>
          <w:sz w:val="24"/>
          <w:szCs w:val="24"/>
        </w:rPr>
        <w:t>муниципальной</w:t>
      </w:r>
      <w:proofErr w:type="gramEnd"/>
    </w:p>
    <w:p w:rsidR="000A5629" w:rsidRPr="0037120D" w:rsidRDefault="000A5629" w:rsidP="000A5629">
      <w:pPr>
        <w:rPr>
          <w:rFonts w:ascii="Times New Roman" w:hAnsi="Times New Roman" w:cs="Times New Roman"/>
          <w:color w:val="000000" w:themeColor="text1"/>
          <w:sz w:val="24"/>
          <w:szCs w:val="24"/>
        </w:rPr>
      </w:pPr>
      <w:r w:rsidRPr="0037120D">
        <w:rPr>
          <w:rFonts w:ascii="Times New Roman" w:hAnsi="Times New Roman" w:cs="Times New Roman"/>
          <w:sz w:val="24"/>
          <w:szCs w:val="24"/>
        </w:rPr>
        <w:t xml:space="preserve">          услуги </w:t>
      </w:r>
      <w:r w:rsidRPr="0037120D">
        <w:rPr>
          <w:rFonts w:ascii="Times New Roman" w:eastAsia="Calibri" w:hAnsi="Times New Roman" w:cs="Times New Roman"/>
          <w:sz w:val="24"/>
          <w:szCs w:val="24"/>
        </w:rPr>
        <w:t>по</w:t>
      </w:r>
      <w:r w:rsidRPr="0037120D">
        <w:rPr>
          <w:rFonts w:ascii="Times New Roman" w:hAnsi="Times New Roman" w:cs="Times New Roman"/>
          <w:color w:val="000000" w:themeColor="text1"/>
          <w:sz w:val="24"/>
          <w:szCs w:val="24"/>
        </w:rPr>
        <w:t xml:space="preserve"> выдач</w:t>
      </w:r>
      <w:r w:rsidR="00F00396">
        <w:rPr>
          <w:rFonts w:ascii="Times New Roman" w:hAnsi="Times New Roman" w:cs="Times New Roman"/>
          <w:color w:val="000000" w:themeColor="text1"/>
          <w:sz w:val="24"/>
          <w:szCs w:val="24"/>
        </w:rPr>
        <w:t>и</w:t>
      </w:r>
      <w:r w:rsidRPr="0037120D">
        <w:rPr>
          <w:rFonts w:ascii="Times New Roman" w:hAnsi="Times New Roman" w:cs="Times New Roman"/>
          <w:color w:val="000000" w:themeColor="text1"/>
          <w:sz w:val="24"/>
          <w:szCs w:val="24"/>
        </w:rPr>
        <w:t xml:space="preserve"> разрешения на размещение</w:t>
      </w:r>
    </w:p>
    <w:p w:rsidR="000A5629" w:rsidRPr="0037120D" w:rsidRDefault="000A5629" w:rsidP="000A5629">
      <w:pPr>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t xml:space="preserve">          нестационарного торгового объекта </w:t>
      </w:r>
      <w:proofErr w:type="gramStart"/>
      <w:r w:rsidRPr="0037120D">
        <w:rPr>
          <w:rFonts w:ascii="Times New Roman" w:hAnsi="Times New Roman" w:cs="Times New Roman"/>
          <w:color w:val="000000" w:themeColor="text1"/>
          <w:sz w:val="24"/>
          <w:szCs w:val="24"/>
        </w:rPr>
        <w:t>на</w:t>
      </w:r>
      <w:proofErr w:type="gramEnd"/>
      <w:r w:rsidRPr="0037120D">
        <w:rPr>
          <w:rFonts w:ascii="Times New Roman" w:hAnsi="Times New Roman" w:cs="Times New Roman"/>
          <w:color w:val="000000" w:themeColor="text1"/>
          <w:sz w:val="24"/>
          <w:szCs w:val="24"/>
        </w:rPr>
        <w:t xml:space="preserve"> </w:t>
      </w:r>
    </w:p>
    <w:p w:rsidR="000A5629" w:rsidRPr="0037120D" w:rsidRDefault="000A5629" w:rsidP="000A5629">
      <w:pPr>
        <w:rPr>
          <w:rFonts w:ascii="Times New Roman" w:hAnsi="Times New Roman" w:cs="Times New Roman"/>
          <w:sz w:val="24"/>
          <w:szCs w:val="24"/>
        </w:rPr>
      </w:pPr>
      <w:r w:rsidRPr="0037120D">
        <w:rPr>
          <w:rFonts w:ascii="Times New Roman" w:hAnsi="Times New Roman" w:cs="Times New Roman"/>
          <w:color w:val="000000" w:themeColor="text1"/>
          <w:sz w:val="24"/>
          <w:szCs w:val="24"/>
        </w:rPr>
        <w:t xml:space="preserve">         территории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 сельсовета</w:t>
      </w:r>
    </w:p>
    <w:p w:rsidR="000A5629" w:rsidRPr="0037120D" w:rsidRDefault="000A5629" w:rsidP="000A5629">
      <w:pPr>
        <w:pStyle w:val="a5"/>
        <w:spacing w:line="260" w:lineRule="exact"/>
        <w:rPr>
          <w:color w:val="000000" w:themeColor="text1"/>
        </w:rPr>
      </w:pPr>
    </w:p>
    <w:p w:rsidR="000A5629" w:rsidRPr="0037120D" w:rsidRDefault="000A5629" w:rsidP="000A5629">
      <w:pPr>
        <w:spacing w:line="280" w:lineRule="exact"/>
        <w:ind w:left="567" w:firstLine="567"/>
        <w:rPr>
          <w:rFonts w:ascii="Times New Roman" w:hAnsi="Times New Roman" w:cs="Times New Roman"/>
          <w:color w:val="000000" w:themeColor="text1"/>
          <w:sz w:val="24"/>
          <w:szCs w:val="24"/>
        </w:rPr>
      </w:pPr>
    </w:p>
    <w:p w:rsidR="000A5629" w:rsidRPr="0037120D" w:rsidRDefault="000A5629" w:rsidP="000A5629">
      <w:pPr>
        <w:spacing w:line="280" w:lineRule="exact"/>
        <w:ind w:left="567" w:firstLine="567"/>
        <w:rPr>
          <w:rFonts w:ascii="Times New Roman" w:hAnsi="Times New Roman" w:cs="Times New Roman"/>
          <w:color w:val="000000" w:themeColor="text1"/>
          <w:sz w:val="24"/>
          <w:szCs w:val="24"/>
        </w:rPr>
      </w:pPr>
      <w:proofErr w:type="gramStart"/>
      <w:r w:rsidRPr="0037120D">
        <w:rPr>
          <w:rFonts w:ascii="Times New Roman" w:hAnsi="Times New Roman" w:cs="Times New Roman"/>
          <w:color w:val="000000" w:themeColor="text1"/>
          <w:sz w:val="24"/>
          <w:szCs w:val="24"/>
        </w:rPr>
        <w:t xml:space="preserve">В целях упорядочения размещения нестационарных торговых объектов (объектов оказания услуг) на территории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 сельсовета,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28 декабря 2009 года № 381– ФЗ «Об основах государственного регулирования  торговой деятельности в Российской  Федерации», Федерального закона  №</w:t>
      </w:r>
      <w:r w:rsidR="00F00396">
        <w:rPr>
          <w:rFonts w:ascii="Times New Roman" w:hAnsi="Times New Roman" w:cs="Times New Roman"/>
          <w:color w:val="000000" w:themeColor="text1"/>
          <w:sz w:val="24"/>
          <w:szCs w:val="24"/>
        </w:rPr>
        <w:t xml:space="preserve"> </w:t>
      </w:r>
      <w:r w:rsidRPr="0037120D">
        <w:rPr>
          <w:rFonts w:ascii="Times New Roman" w:hAnsi="Times New Roman" w:cs="Times New Roman"/>
          <w:color w:val="000000" w:themeColor="text1"/>
          <w:sz w:val="24"/>
          <w:szCs w:val="24"/>
        </w:rPr>
        <w:t xml:space="preserve">210-ФЗ от 27.07.2010, Уставом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w:t>
      </w:r>
      <w:proofErr w:type="gramEnd"/>
      <w:r w:rsidRPr="0037120D">
        <w:rPr>
          <w:rFonts w:ascii="Times New Roman" w:hAnsi="Times New Roman" w:cs="Times New Roman"/>
          <w:color w:val="000000" w:themeColor="text1"/>
          <w:sz w:val="24"/>
          <w:szCs w:val="24"/>
        </w:rPr>
        <w:t xml:space="preserve"> сельсовета </w:t>
      </w:r>
    </w:p>
    <w:p w:rsidR="000A5629" w:rsidRPr="0037120D" w:rsidRDefault="000A5629" w:rsidP="000A5629">
      <w:pPr>
        <w:spacing w:line="280" w:lineRule="exact"/>
        <w:ind w:left="567" w:firstLine="567"/>
        <w:rPr>
          <w:rFonts w:ascii="Times New Roman" w:hAnsi="Times New Roman" w:cs="Times New Roman"/>
          <w:color w:val="000000" w:themeColor="text1"/>
          <w:sz w:val="24"/>
          <w:szCs w:val="24"/>
        </w:rPr>
      </w:pPr>
    </w:p>
    <w:p w:rsidR="000A5629" w:rsidRPr="0037120D" w:rsidRDefault="000A5629" w:rsidP="000A5629">
      <w:pPr>
        <w:spacing w:line="280" w:lineRule="exact"/>
        <w:ind w:left="567" w:firstLine="567"/>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t xml:space="preserve"> ПОСТАНОВЛЯЮ:</w:t>
      </w:r>
    </w:p>
    <w:p w:rsidR="000A5629" w:rsidRPr="0037120D" w:rsidRDefault="000A5629" w:rsidP="000A5629">
      <w:pPr>
        <w:spacing w:line="280" w:lineRule="exact"/>
        <w:ind w:left="567" w:firstLine="567"/>
        <w:rPr>
          <w:rFonts w:ascii="Times New Roman" w:hAnsi="Times New Roman" w:cs="Times New Roman"/>
          <w:color w:val="000000" w:themeColor="text1"/>
          <w:sz w:val="24"/>
          <w:szCs w:val="24"/>
        </w:rPr>
      </w:pPr>
    </w:p>
    <w:p w:rsidR="000A5629" w:rsidRPr="0037120D" w:rsidRDefault="000A5629" w:rsidP="000A5629">
      <w:pPr>
        <w:numPr>
          <w:ilvl w:val="0"/>
          <w:numId w:val="1"/>
        </w:numPr>
        <w:suppressAutoHyphens/>
        <w:spacing w:line="280" w:lineRule="exact"/>
        <w:ind w:left="567" w:firstLine="426"/>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t xml:space="preserve">Утвердить Административный регламент предоставления муниципальной услуги  по выдачи разрешения на размещение нестационарного торгового объекта на территории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 сельсовета, согласно приложению № 1.</w:t>
      </w: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autoSpaceDE w:val="0"/>
        <w:autoSpaceDN w:val="0"/>
        <w:adjustRightInd w:val="0"/>
        <w:ind w:firstLine="708"/>
        <w:rPr>
          <w:rFonts w:ascii="Times New Roman" w:hAnsi="Times New Roman" w:cs="Times New Roman"/>
          <w:sz w:val="24"/>
          <w:szCs w:val="24"/>
        </w:rPr>
      </w:pPr>
      <w:r w:rsidRPr="0037120D">
        <w:rPr>
          <w:rFonts w:ascii="Times New Roman" w:hAnsi="Times New Roman" w:cs="Times New Roman"/>
          <w:sz w:val="24"/>
          <w:szCs w:val="24"/>
        </w:rPr>
        <w:t xml:space="preserve">2. </w:t>
      </w:r>
      <w:proofErr w:type="gramStart"/>
      <w:r w:rsidRPr="0037120D">
        <w:rPr>
          <w:rFonts w:ascii="Times New Roman" w:hAnsi="Times New Roman" w:cs="Times New Roman"/>
          <w:sz w:val="24"/>
          <w:szCs w:val="24"/>
        </w:rPr>
        <w:t>Контроль за</w:t>
      </w:r>
      <w:proofErr w:type="gramEnd"/>
      <w:r w:rsidRPr="0037120D">
        <w:rPr>
          <w:rFonts w:ascii="Times New Roman" w:hAnsi="Times New Roman" w:cs="Times New Roman"/>
          <w:sz w:val="24"/>
          <w:szCs w:val="24"/>
        </w:rPr>
        <w:t xml:space="preserve"> исполнением настоящего постановления возлагаю на себя.</w:t>
      </w:r>
    </w:p>
    <w:p w:rsidR="000A5629" w:rsidRPr="0037120D" w:rsidRDefault="000A5629" w:rsidP="000A5629">
      <w:pPr>
        <w:autoSpaceDE w:val="0"/>
        <w:autoSpaceDN w:val="0"/>
        <w:adjustRightInd w:val="0"/>
        <w:ind w:firstLine="708"/>
        <w:rPr>
          <w:rFonts w:ascii="Times New Roman" w:hAnsi="Times New Roman" w:cs="Times New Roman"/>
          <w:sz w:val="24"/>
          <w:szCs w:val="24"/>
        </w:rPr>
      </w:pPr>
    </w:p>
    <w:p w:rsidR="00F00396" w:rsidRDefault="000A5629" w:rsidP="000A5629">
      <w:pPr>
        <w:pStyle w:val="ConsPlusNormal"/>
        <w:ind w:firstLine="709"/>
        <w:jc w:val="both"/>
        <w:outlineLvl w:val="0"/>
        <w:rPr>
          <w:rFonts w:ascii="Times New Roman" w:hAnsi="Times New Roman" w:cs="Times New Roman"/>
          <w:bCs/>
          <w:sz w:val="24"/>
          <w:szCs w:val="24"/>
        </w:rPr>
      </w:pPr>
      <w:r w:rsidRPr="0037120D">
        <w:rPr>
          <w:rFonts w:ascii="Times New Roman" w:hAnsi="Times New Roman" w:cs="Times New Roman"/>
          <w:sz w:val="24"/>
          <w:szCs w:val="24"/>
        </w:rPr>
        <w:t xml:space="preserve">3. </w:t>
      </w:r>
      <w:r w:rsidRPr="0037120D">
        <w:rPr>
          <w:rFonts w:ascii="Times New Roman" w:hAnsi="Times New Roman" w:cs="Times New Roman"/>
          <w:bCs/>
          <w:sz w:val="24"/>
          <w:szCs w:val="24"/>
        </w:rPr>
        <w:t xml:space="preserve">Постановление вступает в силу в день, следующий за днём его официального </w:t>
      </w:r>
      <w:r w:rsidR="00F00396">
        <w:rPr>
          <w:rFonts w:ascii="Times New Roman" w:hAnsi="Times New Roman" w:cs="Times New Roman"/>
          <w:bCs/>
          <w:sz w:val="24"/>
          <w:szCs w:val="24"/>
        </w:rPr>
        <w:t xml:space="preserve"> </w:t>
      </w:r>
    </w:p>
    <w:p w:rsidR="000A5629" w:rsidRPr="0037120D" w:rsidRDefault="000A5629" w:rsidP="000A5629">
      <w:pPr>
        <w:pStyle w:val="ConsPlusNormal"/>
        <w:ind w:firstLine="709"/>
        <w:jc w:val="both"/>
        <w:outlineLvl w:val="0"/>
        <w:rPr>
          <w:rFonts w:ascii="Times New Roman" w:hAnsi="Times New Roman" w:cs="Times New Roman"/>
          <w:bCs/>
          <w:sz w:val="24"/>
          <w:szCs w:val="24"/>
        </w:rPr>
      </w:pPr>
      <w:r w:rsidRPr="0037120D">
        <w:rPr>
          <w:rFonts w:ascii="Times New Roman" w:hAnsi="Times New Roman" w:cs="Times New Roman"/>
          <w:bCs/>
          <w:sz w:val="24"/>
          <w:szCs w:val="24"/>
        </w:rPr>
        <w:t>опубликования в печатном издании «</w:t>
      </w:r>
      <w:r>
        <w:rPr>
          <w:rFonts w:ascii="Times New Roman" w:hAnsi="Times New Roman" w:cs="Times New Roman"/>
          <w:bCs/>
          <w:sz w:val="24"/>
          <w:szCs w:val="24"/>
        </w:rPr>
        <w:t>Амыль</w:t>
      </w:r>
      <w:r w:rsidRPr="0037120D">
        <w:rPr>
          <w:rFonts w:ascii="Times New Roman" w:hAnsi="Times New Roman" w:cs="Times New Roman"/>
          <w:bCs/>
          <w:sz w:val="24"/>
          <w:szCs w:val="24"/>
        </w:rPr>
        <w:t>ский вестник».</w:t>
      </w:r>
    </w:p>
    <w:p w:rsidR="000A5629" w:rsidRPr="0037120D" w:rsidRDefault="000A5629" w:rsidP="000A5629">
      <w:pPr>
        <w:rPr>
          <w:rFonts w:ascii="Times New Roman" w:hAnsi="Times New Roman" w:cs="Times New Roman"/>
          <w:sz w:val="24"/>
          <w:szCs w:val="24"/>
        </w:rPr>
      </w:pPr>
    </w:p>
    <w:p w:rsidR="000A5629" w:rsidRPr="0037120D" w:rsidRDefault="000A5629" w:rsidP="000A5629">
      <w:pPr>
        <w:rPr>
          <w:rFonts w:ascii="Times New Roman" w:hAnsi="Times New Roman" w:cs="Times New Roman"/>
          <w:sz w:val="24"/>
          <w:szCs w:val="24"/>
        </w:rPr>
      </w:pPr>
    </w:p>
    <w:p w:rsidR="000A5629" w:rsidRPr="0037120D" w:rsidRDefault="000A5629" w:rsidP="000A5629">
      <w:pPr>
        <w:rPr>
          <w:rFonts w:ascii="Times New Roman" w:hAnsi="Times New Roman" w:cs="Times New Roman"/>
          <w:sz w:val="24"/>
          <w:szCs w:val="24"/>
        </w:rPr>
      </w:pPr>
    </w:p>
    <w:p w:rsidR="000A5629" w:rsidRPr="0037120D" w:rsidRDefault="000A5629" w:rsidP="000A5629">
      <w:pPr>
        <w:rPr>
          <w:rFonts w:ascii="Times New Roman" w:hAnsi="Times New Roman" w:cs="Times New Roman"/>
          <w:sz w:val="24"/>
          <w:szCs w:val="24"/>
        </w:rPr>
      </w:pPr>
      <w:r w:rsidRPr="0037120D">
        <w:rPr>
          <w:rFonts w:ascii="Times New Roman" w:hAnsi="Times New Roman" w:cs="Times New Roman"/>
          <w:sz w:val="24"/>
          <w:szCs w:val="24"/>
        </w:rPr>
        <w:t xml:space="preserve">            Глава </w:t>
      </w:r>
      <w:r>
        <w:rPr>
          <w:rFonts w:ascii="Times New Roman" w:hAnsi="Times New Roman" w:cs="Times New Roman"/>
          <w:sz w:val="24"/>
          <w:szCs w:val="24"/>
        </w:rPr>
        <w:t>Амыль</w:t>
      </w:r>
      <w:r w:rsidRPr="0037120D">
        <w:rPr>
          <w:rFonts w:ascii="Times New Roman" w:hAnsi="Times New Roman" w:cs="Times New Roman"/>
          <w:sz w:val="24"/>
          <w:szCs w:val="24"/>
        </w:rPr>
        <w:t xml:space="preserve">ского сельсовета                                       </w:t>
      </w:r>
      <w:r>
        <w:rPr>
          <w:rFonts w:ascii="Times New Roman" w:hAnsi="Times New Roman" w:cs="Times New Roman"/>
          <w:sz w:val="24"/>
          <w:szCs w:val="24"/>
        </w:rPr>
        <w:t>Н</w:t>
      </w:r>
      <w:r w:rsidRPr="0037120D">
        <w:rPr>
          <w:rFonts w:ascii="Times New Roman" w:hAnsi="Times New Roman" w:cs="Times New Roman"/>
          <w:sz w:val="24"/>
          <w:szCs w:val="24"/>
        </w:rPr>
        <w:t>.Н.</w:t>
      </w:r>
      <w:r>
        <w:rPr>
          <w:rFonts w:ascii="Times New Roman" w:hAnsi="Times New Roman" w:cs="Times New Roman"/>
          <w:sz w:val="24"/>
          <w:szCs w:val="24"/>
        </w:rPr>
        <w:t xml:space="preserve"> Затулин</w:t>
      </w:r>
    </w:p>
    <w:p w:rsidR="000A5629" w:rsidRPr="0037120D" w:rsidRDefault="000A5629" w:rsidP="000A5629">
      <w:pPr>
        <w:autoSpaceDE w:val="0"/>
        <w:autoSpaceDN w:val="0"/>
        <w:adjustRightInd w:val="0"/>
        <w:jc w:val="right"/>
        <w:outlineLvl w:val="0"/>
        <w:rPr>
          <w:rFonts w:ascii="Times New Roman" w:hAnsi="Times New Roman" w:cs="Times New Roman"/>
          <w:i/>
          <w:sz w:val="24"/>
          <w:szCs w:val="24"/>
        </w:rPr>
      </w:pPr>
    </w:p>
    <w:p w:rsidR="000A5629" w:rsidRPr="0037120D" w:rsidRDefault="000A5629" w:rsidP="000A5629">
      <w:pPr>
        <w:autoSpaceDE w:val="0"/>
        <w:autoSpaceDN w:val="0"/>
        <w:adjustRightInd w:val="0"/>
        <w:jc w:val="right"/>
        <w:outlineLvl w:val="0"/>
        <w:rPr>
          <w:rFonts w:ascii="Times New Roman" w:hAnsi="Times New Roman" w:cs="Times New Roman"/>
          <w:iCs/>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Default="000A5629" w:rsidP="000A5629">
      <w:pPr>
        <w:spacing w:line="280" w:lineRule="exact"/>
        <w:jc w:val="left"/>
        <w:rPr>
          <w:rFonts w:ascii="Times New Roman" w:hAnsi="Times New Roman" w:cs="Times New Roman"/>
          <w:color w:val="000000" w:themeColor="text1"/>
          <w:sz w:val="24"/>
          <w:szCs w:val="24"/>
        </w:rPr>
      </w:pPr>
    </w:p>
    <w:p w:rsidR="000A5629" w:rsidRDefault="000A5629" w:rsidP="000A5629">
      <w:pPr>
        <w:spacing w:line="280" w:lineRule="exact"/>
        <w:jc w:val="left"/>
        <w:rPr>
          <w:rFonts w:ascii="Times New Roman" w:hAnsi="Times New Roman" w:cs="Times New Roman"/>
          <w:color w:val="000000" w:themeColor="text1"/>
          <w:sz w:val="24"/>
          <w:szCs w:val="24"/>
        </w:rPr>
      </w:pPr>
    </w:p>
    <w:p w:rsidR="000A5629" w:rsidRDefault="000A5629" w:rsidP="000A5629">
      <w:pPr>
        <w:spacing w:line="280" w:lineRule="exact"/>
        <w:jc w:val="left"/>
        <w:rPr>
          <w:rFonts w:ascii="Times New Roman" w:hAnsi="Times New Roman" w:cs="Times New Roman"/>
          <w:color w:val="000000" w:themeColor="text1"/>
          <w:sz w:val="24"/>
          <w:szCs w:val="24"/>
        </w:rPr>
      </w:pPr>
    </w:p>
    <w:p w:rsidR="000A5629" w:rsidRDefault="000A5629" w:rsidP="000A5629">
      <w:pPr>
        <w:spacing w:line="280" w:lineRule="exact"/>
        <w:jc w:val="left"/>
        <w:rPr>
          <w:rFonts w:ascii="Times New Roman" w:hAnsi="Times New Roman" w:cs="Times New Roman"/>
          <w:color w:val="000000" w:themeColor="text1"/>
          <w:sz w:val="24"/>
          <w:szCs w:val="24"/>
        </w:rPr>
      </w:pPr>
    </w:p>
    <w:p w:rsidR="000A5629"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spacing w:line="280" w:lineRule="exact"/>
        <w:jc w:val="left"/>
        <w:rPr>
          <w:rFonts w:ascii="Times New Roman" w:hAnsi="Times New Roman" w:cs="Times New Roman"/>
          <w:color w:val="000000" w:themeColor="text1"/>
          <w:sz w:val="24"/>
          <w:szCs w:val="24"/>
        </w:rPr>
      </w:pPr>
    </w:p>
    <w:p w:rsidR="000A5629" w:rsidRPr="0037120D" w:rsidRDefault="000A5629" w:rsidP="000A5629">
      <w:pPr>
        <w:pStyle w:val="a3"/>
        <w:ind w:left="5245"/>
        <w:jc w:val="right"/>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Приложение № 1</w:t>
      </w:r>
    </w:p>
    <w:p w:rsidR="000A5629" w:rsidRPr="0037120D" w:rsidRDefault="000A5629" w:rsidP="000A5629">
      <w:pPr>
        <w:pStyle w:val="a3"/>
        <w:ind w:left="5245"/>
        <w:jc w:val="right"/>
        <w:rPr>
          <w:rFonts w:ascii="Times New Roman" w:hAnsi="Times New Roman"/>
          <w:color w:val="000000" w:themeColor="text1"/>
          <w:sz w:val="24"/>
          <w:szCs w:val="24"/>
        </w:rPr>
      </w:pPr>
      <w:r w:rsidRPr="0037120D">
        <w:rPr>
          <w:rFonts w:ascii="Times New Roman" w:hAnsi="Times New Roman"/>
          <w:color w:val="000000" w:themeColor="text1"/>
          <w:sz w:val="24"/>
          <w:szCs w:val="24"/>
        </w:rPr>
        <w:t>к постановлению администрации</w:t>
      </w:r>
    </w:p>
    <w:p w:rsidR="000A5629" w:rsidRPr="0037120D" w:rsidRDefault="000A5629" w:rsidP="000A5629">
      <w:pPr>
        <w:pStyle w:val="a3"/>
        <w:jc w:val="right"/>
        <w:rPr>
          <w:rFonts w:ascii="Times New Roman" w:hAnsi="Times New Roman"/>
          <w:color w:val="000000" w:themeColor="text1"/>
          <w:sz w:val="24"/>
          <w:szCs w:val="24"/>
        </w:rPr>
      </w:pP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w:t>
      </w:r>
      <w:r>
        <w:rPr>
          <w:rFonts w:ascii="Times New Roman" w:hAnsi="Times New Roman"/>
          <w:color w:val="000000" w:themeColor="text1"/>
          <w:sz w:val="24"/>
          <w:szCs w:val="24"/>
        </w:rPr>
        <w:t xml:space="preserve"> 2</w:t>
      </w:r>
      <w:r w:rsidR="003626F1">
        <w:rPr>
          <w:rFonts w:ascii="Times New Roman" w:hAnsi="Times New Roman"/>
          <w:color w:val="000000" w:themeColor="text1"/>
          <w:sz w:val="24"/>
          <w:szCs w:val="24"/>
        </w:rPr>
        <w:t>3</w:t>
      </w:r>
      <w:r>
        <w:rPr>
          <w:rFonts w:ascii="Times New Roman" w:hAnsi="Times New Roman"/>
          <w:color w:val="000000" w:themeColor="text1"/>
          <w:sz w:val="24"/>
          <w:szCs w:val="24"/>
        </w:rPr>
        <w:t xml:space="preserve"> </w:t>
      </w:r>
      <w:r w:rsidRPr="0037120D">
        <w:rPr>
          <w:rFonts w:ascii="Times New Roman" w:hAnsi="Times New Roman"/>
          <w:color w:val="000000" w:themeColor="text1"/>
          <w:sz w:val="24"/>
          <w:szCs w:val="24"/>
        </w:rPr>
        <w:t xml:space="preserve"> от</w:t>
      </w:r>
      <w:r>
        <w:rPr>
          <w:rFonts w:ascii="Times New Roman" w:hAnsi="Times New Roman"/>
          <w:color w:val="000000" w:themeColor="text1"/>
          <w:sz w:val="24"/>
          <w:szCs w:val="24"/>
        </w:rPr>
        <w:t xml:space="preserve"> 13.06.</w:t>
      </w:r>
      <w:r w:rsidRPr="0037120D">
        <w:rPr>
          <w:rFonts w:ascii="Times New Roman" w:hAnsi="Times New Roman"/>
          <w:color w:val="000000" w:themeColor="text1"/>
          <w:sz w:val="24"/>
          <w:szCs w:val="24"/>
        </w:rPr>
        <w:t xml:space="preserve"> 2017</w:t>
      </w:r>
    </w:p>
    <w:p w:rsidR="000A5629" w:rsidRPr="0037120D" w:rsidRDefault="000A5629" w:rsidP="000A5629">
      <w:pPr>
        <w:pStyle w:val="a3"/>
        <w:jc w:val="right"/>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АДМИНИСТРАТИВНЫЙ РЕГЛАМЕНТ</w:t>
      </w: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предоставления муниципальной  услуги по выдачи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1. Общие положения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1.1. </w:t>
      </w:r>
      <w:proofErr w:type="gramStart"/>
      <w:r w:rsidRPr="0037120D">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специалистов администрации при предоставлении муниципальной услуги.</w:t>
      </w:r>
      <w:proofErr w:type="gramEnd"/>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Предметом настоящего административного регламента являются правоотношения, складывающиеся между получателем муниципальной услуги и администрацией в процессе выдачи получателю муниципальной услуги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1.2. Муниципальная услуга предоставляется юридическому лицу, индивидуальному предпринимателю (далее - заявитель).</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 Стандарт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2.1. Наименование муниципальной услуги -</w:t>
      </w:r>
      <w:r w:rsidRPr="0037120D">
        <w:rPr>
          <w:rFonts w:ascii="Times New Roman" w:hAnsi="Times New Roman"/>
          <w:bCs/>
          <w:color w:val="000000" w:themeColor="text1"/>
          <w:sz w:val="24"/>
          <w:szCs w:val="24"/>
        </w:rPr>
        <w:t xml:space="preserve"> </w:t>
      </w:r>
      <w:r w:rsidRPr="0037120D">
        <w:rPr>
          <w:rFonts w:ascii="Times New Roman" w:hAnsi="Times New Roman"/>
          <w:color w:val="000000" w:themeColor="text1"/>
          <w:sz w:val="24"/>
          <w:szCs w:val="24"/>
        </w:rPr>
        <w:t xml:space="preserve">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2.2.  Наименование органа, предоставляющего муниципальную услугу</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Муниципальная услуга предоставляется администрацией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Должностным лицом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заместитель главы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Заявление о выдаче разрешения на размещение нестационарного торгового объекта подается на имя главы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Прием заявления о предоставлении муниципальной услуги осуществляет заместитель главы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Решение о предоставлении или об отказе в предоставлении разрешения на размещение нестационарного торгового объекта от имени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принимает глава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Подписание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 осуществляет 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 целях получения документов, предусмотренных подпунктами  «д» и «е»    пункта 2.6.1 настоящего административного регламента, специалист  осуществляет межведомственное информационное взаимодействие с Федеральной налоговой службой России.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0A5629" w:rsidRPr="0037120D" w:rsidRDefault="000A5629" w:rsidP="000A5629">
      <w:pPr>
        <w:jc w:val="left"/>
        <w:rPr>
          <w:rFonts w:ascii="Times New Roman" w:hAnsi="Times New Roman" w:cs="Times New Roman"/>
          <w:color w:val="000000" w:themeColor="text1"/>
          <w:sz w:val="24"/>
          <w:szCs w:val="24"/>
        </w:rPr>
        <w:sectPr w:rsidR="000A5629" w:rsidRPr="0037120D" w:rsidSect="0037120D">
          <w:pgSz w:w="11906" w:h="16838"/>
          <w:pgMar w:top="709" w:right="993" w:bottom="992" w:left="851" w:header="709" w:footer="709" w:gutter="0"/>
          <w:cols w:space="708"/>
          <w:docGrid w:linePitch="360"/>
        </w:sectPr>
      </w:pPr>
    </w:p>
    <w:p w:rsidR="000A5629" w:rsidRPr="0037120D" w:rsidRDefault="000A5629" w:rsidP="000A5629">
      <w:pPr>
        <w:pStyle w:val="a3"/>
        <w:ind w:firstLine="567"/>
        <w:jc w:val="both"/>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roofErr w:type="gramEnd"/>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2.3. Результат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Конечным результатом предоставления муниципальной услуги заявителю является одно из следующих действий: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направление заявителю уведомления об отказе в приеме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направление заявителю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направление заявителю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2.4. Срок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Если последний день срока исполнения муниципальной услуги приходится на нерабочий праздничный или выходной день, днем окончания срока исполнения муниципальной услуги считается ближайший следующий за ним рабочий день.</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Выдача разрешения на размещение нестационарного торгового объекта либо уведомления об отказе в предоставлении такого разрешения осуществляется в срок, не превышающий 25 рабочих дней со дня предоставления заявителем документов, предусмотренных подпунктами «а» - «г» пункта  2.6.1 настоящего административного регламента. </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2.5. Правовые основания для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Предоставление муниципальной услуги осуществляется в соответствии со следующими правовыми актами:</w:t>
      </w:r>
    </w:p>
    <w:p w:rsidR="000A5629" w:rsidRPr="0037120D" w:rsidRDefault="000A5629" w:rsidP="000A5629">
      <w:pPr>
        <w:pStyle w:val="a3"/>
        <w:tabs>
          <w:tab w:val="left" w:pos="168"/>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Конституция Российской Федерации;</w:t>
      </w:r>
    </w:p>
    <w:p w:rsidR="000A5629" w:rsidRPr="0037120D" w:rsidRDefault="000A5629" w:rsidP="000A5629">
      <w:pPr>
        <w:pStyle w:val="a3"/>
        <w:tabs>
          <w:tab w:val="left" w:pos="196"/>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Федеральный закон от 06.10.2003 года № 131-ФЗ «Об общих принципах организации местного самоуправления в Российской Федерации»;</w:t>
      </w:r>
    </w:p>
    <w:p w:rsidR="000A5629" w:rsidRPr="0037120D" w:rsidRDefault="000A5629" w:rsidP="000A5629">
      <w:pPr>
        <w:pStyle w:val="a3"/>
        <w:tabs>
          <w:tab w:val="left" w:pos="210"/>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Федеральный закон от 28 декабря 2009 года № 381-ФЗ «Об основах государственного регулирования торговой деятельности в Российской Федерации»;</w:t>
      </w:r>
    </w:p>
    <w:p w:rsidR="000A5629" w:rsidRPr="0037120D" w:rsidRDefault="000A5629" w:rsidP="000A5629">
      <w:pPr>
        <w:pStyle w:val="a3"/>
        <w:tabs>
          <w:tab w:val="left" w:pos="168"/>
          <w:tab w:val="left" w:pos="238"/>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Федеральный закон от 27 июля 2010 года № 210- ФЗ «Об организации предоставления государственных и муниципальных услуг»;</w:t>
      </w: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2.6.1. Для предоставления муниципальной услуги необходимы следующие документы:</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а) заявление о выдаче разрешения на размещение нестационарного торгового объекта (далее - заявление) по форме, предусмотренной Приложением 1 к настоящему административному регламенту;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б)  копия документа, удостоверяющего личность заявителя;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 копия документа, удостоверяющего личность и полномочия представителя заявителя,  -  в случае если заявление подается через него;</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г)  копии учредительных документов для заявителя – юридического лица;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д) выписка из Единого Государственного реестра   юридических лиц для заявителя </w:t>
      </w:r>
      <w:proofErr w:type="gramStart"/>
      <w:r w:rsidRPr="0037120D">
        <w:rPr>
          <w:rFonts w:ascii="Times New Roman" w:hAnsi="Times New Roman"/>
          <w:color w:val="000000" w:themeColor="text1"/>
          <w:sz w:val="24"/>
          <w:szCs w:val="24"/>
        </w:rPr>
        <w:t>-ю</w:t>
      </w:r>
      <w:proofErr w:type="gramEnd"/>
      <w:r w:rsidRPr="0037120D">
        <w:rPr>
          <w:rFonts w:ascii="Times New Roman" w:hAnsi="Times New Roman"/>
          <w:color w:val="000000" w:themeColor="text1"/>
          <w:sz w:val="24"/>
          <w:szCs w:val="24"/>
        </w:rPr>
        <w:t>ридического  лица;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е) выписка из Единого Государственного реестра   индивидуальных предпринимателей для  заявителя - индивидуального предпринимателя.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2.6.2. Документы, предусмотренные подпунктами «а» - «г» пункта 2.6.1 настоящего административного регламента, предоставляются заявителем самостоятельно.</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2.6.3. В случае непредставления заявителем документов, предусмотренных подпунктами «д» и «е»  пункта 2.6.1 настоящего административного регламента, указанные документы в уполномоченных органах запрашивает администрация.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Запрещается требовать от заявителя представления иных документов и сведений.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2.7. Перечень оснований для отказа в приеме  документов, необходимых для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Заявителю отказывается в приеме документов по следующим основаниям:</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несоответствие заявления о выдаче разрешения на размещение нестационарного  торгового  объекта   форме, предусмотренной     Приложением 1  к настоящему административному регламенту;</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непредставление  какого-либо из документов, предусмотренных  подпунктами «а» -  «г»   пункта  2.6.1  настоящего административного регламента.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2.8. Перечень оснований для отказа в предоставлении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t>На любом из этапов осуществления административных процедур предоставления муниципальной услуги до принятия решения о выдаче разрешения на размещение</w:t>
      </w:r>
      <w:proofErr w:type="gramEnd"/>
      <w:r w:rsidRPr="0037120D">
        <w:rPr>
          <w:rFonts w:ascii="Times New Roman" w:hAnsi="Times New Roman"/>
          <w:color w:val="000000" w:themeColor="text1"/>
          <w:sz w:val="24"/>
          <w:szCs w:val="24"/>
        </w:rPr>
        <w:t xml:space="preserve"> нестационарного торгового  объекта  они могут быть прекращены, а заявителю может быть отказано в предоставлении муниципальной услуги по следующим основаниям:</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отсутствие сведений о заявителе  в Едином государственном реестре юридических лиц (в случае  обращения юридического лица);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Схеме размещения нестационарных торговых объектов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 xml:space="preserve">отсутствие в соответствии со Схемой  размещения нестационарных торговых объектов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свободных  мест для размещения нестационарных торговых объектов  по адресу, указанному в заявлении;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наличие в представленных документах недостоверных сведений;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иное противоречие заявления, представленных документов требованиям законодательства Российской Федерации.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Отказ в предоставлении муниципальной услуги по иным основаниям не допускается.</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ind w:firstLine="567"/>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2.9. Размер платы, взимаемой с заявителя при предоставлении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Плата за предоставление муниципальной услуги не взимается.</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ind w:firstLine="567"/>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2.10. Максимальный срок ожидания в очереди при подаче запроса о предоставлении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Время ожидания заявителя в очереди при подаче документов не превышает 15  минут.</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2.11. Срок регистрации запроса заявителя о предоставлении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Входящее заявление регистрируется в следующие сроки: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при подаче заявления лично – в течение 10 минут;</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при направлении заявления по почте (электронной почте) – в течение одного рабочего дня.</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ind w:firstLine="567"/>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Для ожидания приема посетителям отводятся места, оборудованные стульями, столами, необходимыми для оформления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t>В помещении для работы с посетителями размещаются информационные стенды со следующей информацией: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о порядке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о перечне, формах документов для заполнения, образцах заполнения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0A5629" w:rsidRPr="0037120D" w:rsidRDefault="000A5629" w:rsidP="000A5629">
      <w:pPr>
        <w:pStyle w:val="a3"/>
        <w:ind w:firstLine="567"/>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2.13. Показатели доступности и качества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Показателями доступности и качества муниципальной услуги являются: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Информированность заявителя о правилах и порядке предоставления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Информацию о правилах и порядке предоставления муниципальной услуги заявитель может получить:</w:t>
      </w:r>
    </w:p>
    <w:p w:rsidR="000A5629" w:rsidRPr="0037120D" w:rsidRDefault="000A5629" w:rsidP="000A5629">
      <w:pPr>
        <w:rPr>
          <w:rFonts w:ascii="Times New Roman" w:hAnsi="Times New Roman" w:cs="Times New Roman"/>
          <w:sz w:val="24"/>
          <w:szCs w:val="24"/>
        </w:rPr>
      </w:pPr>
      <w:r w:rsidRPr="0037120D">
        <w:rPr>
          <w:rFonts w:ascii="Times New Roman" w:hAnsi="Times New Roman" w:cs="Times New Roman"/>
          <w:color w:val="000000" w:themeColor="text1"/>
          <w:sz w:val="24"/>
          <w:szCs w:val="24"/>
        </w:rPr>
        <w:tab/>
        <w:t xml:space="preserve">- на официальном сайте администрации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 сельсовета</w:t>
      </w:r>
      <w:r w:rsidRPr="0037120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amil</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bdu</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su</w:t>
      </w:r>
      <w:proofErr w:type="spellEnd"/>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в сети Интернет (далее – официальный сайт), на порталах государственных и муниципальных услуг (функций) (</w:t>
      </w:r>
      <w:hyperlink r:id="rId6" w:history="1">
        <w:r w:rsidRPr="0037120D">
          <w:rPr>
            <w:rFonts w:ascii="Times New Roman" w:hAnsi="Times New Roman"/>
            <w:color w:val="000000" w:themeColor="text1"/>
            <w:sz w:val="24"/>
            <w:szCs w:val="24"/>
          </w:rPr>
          <w:t>http://www.gosuslugi.ru</w:t>
        </w:r>
      </w:hyperlink>
      <w:r w:rsidRPr="0037120D">
        <w:rPr>
          <w:rFonts w:ascii="Times New Roman" w:hAnsi="Times New Roman"/>
          <w:color w:val="000000" w:themeColor="text1"/>
          <w:sz w:val="24"/>
          <w:szCs w:val="24"/>
        </w:rPr>
        <w:t>, (далее – Единый и региональный порталы) в сети Интернет;</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t xml:space="preserve">- у специалиста администрации по телефонам: </w:t>
      </w:r>
      <w:r w:rsidRPr="0037120D">
        <w:rPr>
          <w:rFonts w:ascii="Times New Roman" w:hAnsi="Times New Roman"/>
          <w:bCs/>
          <w:color w:val="000000" w:themeColor="text1"/>
          <w:sz w:val="24"/>
          <w:szCs w:val="24"/>
        </w:rPr>
        <w:t>8 391 37 32-2-45</w:t>
      </w:r>
      <w:r w:rsidRPr="0037120D">
        <w:rPr>
          <w:rFonts w:ascii="Times New Roman" w:hAnsi="Times New Roman"/>
          <w:color w:val="000000" w:themeColor="text1"/>
          <w:sz w:val="24"/>
          <w:szCs w:val="24"/>
        </w:rPr>
        <w:t>, путём личного обращения в администрацию по адресу: 6628</w:t>
      </w:r>
      <w:r>
        <w:rPr>
          <w:rFonts w:ascii="Times New Roman" w:hAnsi="Times New Roman"/>
          <w:color w:val="000000" w:themeColor="text1"/>
          <w:sz w:val="24"/>
          <w:szCs w:val="24"/>
        </w:rPr>
        <w:t>61</w:t>
      </w:r>
      <w:r w:rsidRPr="0037120D">
        <w:rPr>
          <w:rFonts w:ascii="Times New Roman" w:hAnsi="Times New Roman"/>
          <w:color w:val="000000" w:themeColor="text1"/>
          <w:sz w:val="24"/>
          <w:szCs w:val="24"/>
        </w:rPr>
        <w:t xml:space="preserve"> </w:t>
      </w:r>
      <w:r>
        <w:rPr>
          <w:rFonts w:ascii="Times New Roman" w:hAnsi="Times New Roman"/>
          <w:color w:val="000000" w:themeColor="text1"/>
          <w:sz w:val="24"/>
          <w:szCs w:val="24"/>
        </w:rPr>
        <w:t>с. Ширыштык</w:t>
      </w:r>
      <w:r w:rsidRPr="0037120D">
        <w:rPr>
          <w:rFonts w:ascii="Times New Roman" w:hAnsi="Times New Roman"/>
          <w:color w:val="000000" w:themeColor="text1"/>
          <w:sz w:val="24"/>
          <w:szCs w:val="24"/>
        </w:rPr>
        <w:t xml:space="preserve"> Каратузского района Красноярского края ул.</w:t>
      </w:r>
      <w:r>
        <w:rPr>
          <w:rFonts w:ascii="Times New Roman" w:hAnsi="Times New Roman"/>
          <w:color w:val="000000" w:themeColor="text1"/>
          <w:sz w:val="24"/>
          <w:szCs w:val="24"/>
        </w:rPr>
        <w:t xml:space="preserve"> Мира</w:t>
      </w:r>
      <w:r w:rsidRPr="0037120D">
        <w:rPr>
          <w:rFonts w:ascii="Times New Roman" w:hAnsi="Times New Roman"/>
          <w:color w:val="000000" w:themeColor="text1"/>
          <w:sz w:val="24"/>
          <w:szCs w:val="24"/>
        </w:rPr>
        <w:t xml:space="preserve"> 16 .</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Открытый и равный доступ муниципальной услуги для всех заявителей, указанных в пункте 1.2 настоящего  административного регламента</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t>Муниципальную услугу получают заявители, обратившиеся с документами, предусмотренными пунктом 2.6.1 настоящего административного регламента.</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t>Муниципальная услуга предоставляется в рабочие дни с 8-00 до 16-00 часов, обеденный перерыв с  12-00 до 13-00 часов, выходные дни: суббота, воскресенье, праздничные дни. Личный прием заявителей проводится специалистами администрации ежедневно.</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ind w:firstLine="709"/>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2.14. Своевременность предоставления муниципальной услуги</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Муниципальная услуга предоставляется в сроки, предусмотренные пунктом 2.4  настоящего административного регламента.</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lastRenderedPageBreak/>
        <w:t>3. Состав, последовательность и сроки выполнения административных процедур, требования к порядку их выполнения</w:t>
      </w: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3.1 Состав административных процедур:</w:t>
      </w:r>
    </w:p>
    <w:p w:rsidR="000A5629" w:rsidRPr="0037120D" w:rsidRDefault="000A5629" w:rsidP="000A5629">
      <w:pPr>
        <w:pStyle w:val="a3"/>
        <w:jc w:val="both"/>
        <w:rPr>
          <w:rFonts w:ascii="Times New Roman" w:hAnsi="Times New Roman"/>
          <w:color w:val="000000" w:themeColor="text1"/>
          <w:sz w:val="24"/>
          <w:szCs w:val="24"/>
        </w:rPr>
      </w:pPr>
      <w:bookmarkStart w:id="1" w:name="sub_32"/>
      <w:r w:rsidRPr="0037120D">
        <w:rPr>
          <w:rFonts w:ascii="Times New Roman" w:hAnsi="Times New Roman"/>
          <w:color w:val="000000" w:themeColor="text1"/>
          <w:sz w:val="24"/>
          <w:szCs w:val="24"/>
        </w:rPr>
        <w:t>1) прием документов;</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 рассмотрение документов;</w:t>
      </w:r>
    </w:p>
    <w:p w:rsidR="000A5629" w:rsidRPr="0037120D" w:rsidRDefault="000A5629" w:rsidP="000A5629">
      <w:pPr>
        <w:pStyle w:val="a3"/>
        <w:tabs>
          <w:tab w:val="left" w:pos="336"/>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3)</w:t>
      </w:r>
      <w:r w:rsidRPr="0037120D">
        <w:rPr>
          <w:rFonts w:ascii="Times New Roman" w:hAnsi="Times New Roman"/>
          <w:color w:val="000000" w:themeColor="text1"/>
          <w:sz w:val="24"/>
          <w:szCs w:val="24"/>
        </w:rPr>
        <w:tab/>
        <w:t>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0A5629" w:rsidRPr="0037120D" w:rsidRDefault="000A5629" w:rsidP="000A5629">
      <w:pPr>
        <w:pStyle w:val="a3"/>
        <w:tabs>
          <w:tab w:val="left" w:pos="350"/>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w:t>
      </w:r>
      <w:r w:rsidRPr="0037120D">
        <w:rPr>
          <w:rFonts w:ascii="Times New Roman" w:hAnsi="Times New Roman"/>
          <w:color w:val="000000" w:themeColor="text1"/>
          <w:sz w:val="24"/>
          <w:szCs w:val="24"/>
        </w:rPr>
        <w:tab/>
        <w:t>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w:t>
      </w: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3.2. Последовательность и сроки выполнения административных процедур:</w:t>
      </w:r>
    </w:p>
    <w:p w:rsidR="000A5629" w:rsidRPr="0037120D" w:rsidRDefault="000A5629" w:rsidP="000A5629">
      <w:pPr>
        <w:pStyle w:val="a3"/>
        <w:jc w:val="both"/>
        <w:rPr>
          <w:rFonts w:ascii="Times New Roman" w:hAnsi="Times New Roman"/>
          <w:color w:val="000000" w:themeColor="text1"/>
          <w:sz w:val="24"/>
          <w:szCs w:val="24"/>
        </w:rPr>
      </w:pPr>
      <w:bookmarkStart w:id="2" w:name="sub_321"/>
      <w:bookmarkEnd w:id="1"/>
      <w:r w:rsidRPr="0037120D">
        <w:rPr>
          <w:rFonts w:ascii="Times New Roman" w:hAnsi="Times New Roman"/>
          <w:color w:val="000000" w:themeColor="text1"/>
          <w:sz w:val="24"/>
          <w:szCs w:val="24"/>
        </w:rPr>
        <w:t>3.2.1. Прием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Основанием для начала административной процедуры является получение специалистом администрации, заявления с приложенными документами. Специалист, регистрирует заявление путем проставления в нижнем правом углу первой страницы регистрационного штампа с указанием даты его получения и регистрационного номера, а также регистрирует его в журнале регистрации входящих документов.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Зарегистрированное заявление направляется главе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для рассмотрения и проставления резолюции, затем возвращается специалисту, где в течение одного рабочего дня резолюция вносится в журнал регистрации.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После проставления резолюции главы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документы направляются специалисту для исполнения (далее – исполнитель).</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Исполнитель в течение одного рабочего дня анализирует поступившие документы.</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При наличии оснований, предусмотренных пунктом 2.7 настоящего административного регламента, исполнитель готовит и направляет заявителю за подписью главы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уведомление об отказе в приеме документов по форме, предусмотренной Приложением   2   к настоящему административному регламенту.</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При отсутствии оснований, предусмотренных пунктом 2.7 настоящего административного регламента, исполнитель  готовит и направляет заявителю за подписью главы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письменное уведомление о приеме к рассмотрению  заявления и приложенных к нему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Результатом административной процедуры является прием к рассмотрению поступившего в Администрацию заявления и приложенных к нему документов либо отказ в приеме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Способ фиксации результата административной процедуры – присвоение специалистом администрации,  исходящего номера уведомлению о приеме к рассмотрению заявления и приложенных к нему документов  или об отказе в приеме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Максимальный срок выполнения административной процедуры не может превышать 7 рабочих дней.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3.2.2. Рассмотрение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Основанием для начала административной процедуры является прием к рассмотрению  поступившего в Администрацию заявления и приложенных к нему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В случае если заявителем не представлены документы, предусмотренные подпунктам «д» и «е» пункта 2.6.1 настоящего административного регламента, должностное лицо, уполномоченное на представление интересов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при осуществлении соответствующих межведомственных    </w:t>
      </w:r>
      <w:r w:rsidRPr="0037120D">
        <w:rPr>
          <w:rFonts w:ascii="Times New Roman" w:hAnsi="Times New Roman"/>
          <w:color w:val="000000" w:themeColor="text1"/>
          <w:sz w:val="24"/>
          <w:szCs w:val="24"/>
        </w:rPr>
        <w:lastRenderedPageBreak/>
        <w:t>запросов, в течение одного рабочего дня запрашивает  в  Федеральной  налоговой службе  России следующие сведения:</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выписку из Единого государственного реестра юридических лиц на юридическое лицо, обратившееся с заявлением о предоставлении муниципальной услуги;</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выписку из Единого государственного реестра индивидуальных предпринимателей на индивидуального предпринимателя, обратившегося с заявлением о предоставлении муниципальной услуги.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пяти рабочих дней.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С учетом полученной информации исполнитель анализирует заявление и приложенные к нему документы. </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При наличии оснований, предусмотренных пунктом 2.8 настоящего административного регламента, исполнитель готовит проект  уведомления  об отказе в выдаче разрешения на размещение нестационарного торгового объекта по форме, предусмотренной Приложением 3 к настоящему административному регламенту.</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При отсутствии оснований, предусмотренных пунктом 2.8 настоящего административного регламента, исполнитель готовит  проект разрешения на размещение нестационарного торгового объекта по форме, предусмотренной  Приложением 4 к настоящему административному регламенту.</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Результатом административной процедуры является подготовка исполнителем одного из следующих документов:</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проекта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проекта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Способ фиксации результата административной процедуры - проставление специалистом администрации, в журнале регистрации входящих документов отметки о направлении главе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для подписания 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Максимальный срок выполнения административной процедуры не может превышать  11 рабочих дней.</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3.2.3. Принятие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Основанием для начала административной процедуры является направление главе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для подписания проекта разрешения на размещение нестационарного торгового объекта либо проекта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Подписание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 осуществляется главой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в течение двух рабочих дней.</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Результатом административной процедуры является принятие администрацией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решения о предоставлении разрешения на размещение нестационарного торгового объекта либо решения об отказе в предоставлении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Способ фиксации административной процедуры - присвоение  исполнителем регистрационного номера в журнале исходящих документов разрешению на размещение </w:t>
      </w:r>
      <w:r w:rsidRPr="0037120D">
        <w:rPr>
          <w:rFonts w:ascii="Times New Roman" w:hAnsi="Times New Roman"/>
          <w:color w:val="000000" w:themeColor="text1"/>
          <w:sz w:val="24"/>
          <w:szCs w:val="24"/>
        </w:rPr>
        <w:lastRenderedPageBreak/>
        <w:t>нестационарного торгового объекта либо уведомлению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Максимальный срок выполнения административной процедуры не может превышать  2  рабочих  дня.</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3.2.4. Направление заявителю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Основанием для начала административной процедуры является получение исполнителем подписанного главой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разрешения на размещение нестационарного торгового объекта либо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Исполнитель в течение пяти рабочих дней уведомляет заявителя по телефону (при наличии номера телефона в заявлении) о принятом администрацией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решении или посредством заказного почтового отправления направляет в его адрес разрешение на размещение нестационарного торгового объекта либо уведомление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Результатом административной процедуры является вручение 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Способ фиксации административной процедуры – проставление в журнале выдачи документов отметки о выдаче заявителю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Максимальный срок выполнения административной процедуры не может превышать  5 рабочих дней.</w:t>
      </w:r>
    </w:p>
    <w:p w:rsidR="000A5629" w:rsidRPr="0037120D" w:rsidRDefault="000A5629" w:rsidP="000A5629">
      <w:pPr>
        <w:pStyle w:val="a3"/>
        <w:jc w:val="both"/>
        <w:rPr>
          <w:rFonts w:ascii="Times New Roman" w:hAnsi="Times New Roman"/>
          <w:color w:val="000000" w:themeColor="text1"/>
          <w:sz w:val="24"/>
          <w:szCs w:val="24"/>
        </w:rPr>
      </w:pPr>
    </w:p>
    <w:bookmarkEnd w:id="2"/>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4. Формы контроля</w:t>
      </w: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за выполнением административного регламента</w:t>
      </w:r>
    </w:p>
    <w:p w:rsidR="000A5629" w:rsidRPr="0037120D" w:rsidRDefault="000A5629" w:rsidP="000A5629">
      <w:pPr>
        <w:pStyle w:val="a3"/>
        <w:tabs>
          <w:tab w:val="left" w:pos="1302"/>
        </w:tabs>
        <w:ind w:firstLine="770"/>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4.1.</w:t>
      </w:r>
      <w:r w:rsidRPr="0037120D">
        <w:rPr>
          <w:rFonts w:ascii="Times New Roman" w:hAnsi="Times New Roman"/>
          <w:color w:val="000000" w:themeColor="text1"/>
          <w:sz w:val="24"/>
          <w:szCs w:val="24"/>
        </w:rPr>
        <w:tab/>
        <w:t xml:space="preserve">Текущий </w:t>
      </w:r>
      <w:proofErr w:type="gramStart"/>
      <w:r w:rsidRPr="0037120D">
        <w:rPr>
          <w:rFonts w:ascii="Times New Roman" w:hAnsi="Times New Roman"/>
          <w:color w:val="000000" w:themeColor="text1"/>
          <w:sz w:val="24"/>
          <w:szCs w:val="24"/>
        </w:rPr>
        <w:t>контроль за</w:t>
      </w:r>
      <w:proofErr w:type="gramEnd"/>
      <w:r w:rsidRPr="0037120D">
        <w:rPr>
          <w:rFonts w:ascii="Times New Roman" w:hAnsi="Times New Roman"/>
          <w:color w:val="000000" w:themeColor="text1"/>
          <w:sz w:val="24"/>
          <w:szCs w:val="24"/>
        </w:rPr>
        <w:t xml:space="preserve"> соблюдением положений настоящего административного регламента  (далее – текущий контроль) осуществляет 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tabs>
          <w:tab w:val="left" w:pos="770"/>
          <w:tab w:val="left" w:pos="1316"/>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t>4.2.</w:t>
      </w:r>
      <w:r w:rsidRPr="0037120D">
        <w:rPr>
          <w:rFonts w:ascii="Times New Roman" w:hAnsi="Times New Roman"/>
          <w:color w:val="000000" w:themeColor="text1"/>
          <w:sz w:val="24"/>
          <w:szCs w:val="24"/>
        </w:rPr>
        <w:tab/>
        <w:t xml:space="preserve">Текущий контроль осуществляется путем проведения плановых и внеплановых проверок соблюдения и исполнения специалистами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положений настоящего административного регламента. 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в целях проведения как плановых, так и внеплановых проверок назначает специалистов, ответственных за соблюдение сроков и порядка проведения проверки (далее ответственные специалисты).</w:t>
      </w:r>
    </w:p>
    <w:p w:rsidR="000A5629" w:rsidRPr="0037120D" w:rsidRDefault="000A5629" w:rsidP="000A5629">
      <w:pPr>
        <w:pStyle w:val="a3"/>
        <w:tabs>
          <w:tab w:val="left" w:pos="770"/>
          <w:tab w:val="left" w:pos="1344"/>
        </w:tabs>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w:t>
      </w:r>
      <w:r w:rsidRPr="0037120D">
        <w:rPr>
          <w:rFonts w:ascii="Times New Roman" w:hAnsi="Times New Roman"/>
          <w:color w:val="000000" w:themeColor="text1"/>
          <w:sz w:val="24"/>
          <w:szCs w:val="24"/>
        </w:rPr>
        <w:tab/>
        <w:t xml:space="preserve"> 4.3.</w:t>
      </w:r>
      <w:r w:rsidRPr="0037120D">
        <w:rPr>
          <w:rFonts w:ascii="Times New Roman" w:hAnsi="Times New Roman"/>
          <w:color w:val="000000" w:themeColor="text1"/>
          <w:sz w:val="24"/>
          <w:szCs w:val="24"/>
        </w:rPr>
        <w:tab/>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0A5629" w:rsidRPr="0037120D" w:rsidRDefault="000A5629" w:rsidP="000A5629">
      <w:pPr>
        <w:pStyle w:val="a3"/>
        <w:tabs>
          <w:tab w:val="left" w:pos="938"/>
        </w:tabs>
        <w:ind w:firstLine="756"/>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лица, в отношении которых проведена плановая проверка;</w:t>
      </w:r>
    </w:p>
    <w:p w:rsidR="000A5629" w:rsidRPr="0037120D" w:rsidRDefault="000A5629" w:rsidP="000A5629">
      <w:pPr>
        <w:pStyle w:val="a3"/>
        <w:tabs>
          <w:tab w:val="left" w:pos="938"/>
        </w:tabs>
        <w:ind w:firstLine="756"/>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правовые нормы, соблюдение которых рассматривается в ходе проверки;</w:t>
      </w:r>
    </w:p>
    <w:p w:rsidR="000A5629" w:rsidRPr="0037120D" w:rsidRDefault="000A5629" w:rsidP="000A5629">
      <w:pPr>
        <w:pStyle w:val="a3"/>
        <w:tabs>
          <w:tab w:val="left" w:pos="938"/>
        </w:tabs>
        <w:ind w:firstLine="756"/>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итог проверки.</w:t>
      </w:r>
    </w:p>
    <w:p w:rsidR="000A5629" w:rsidRPr="0037120D" w:rsidRDefault="000A5629" w:rsidP="000A5629">
      <w:pPr>
        <w:pStyle w:val="a3"/>
        <w:tabs>
          <w:tab w:val="left" w:pos="1344"/>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4.4.</w:t>
      </w:r>
      <w:r w:rsidRPr="0037120D">
        <w:rPr>
          <w:rFonts w:ascii="Times New Roman" w:hAnsi="Times New Roman"/>
          <w:color w:val="000000" w:themeColor="text1"/>
          <w:sz w:val="24"/>
          <w:szCs w:val="24"/>
        </w:rPr>
        <w:tab/>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0A5629" w:rsidRPr="0037120D" w:rsidRDefault="000A5629" w:rsidP="000A5629">
      <w:pPr>
        <w:pStyle w:val="a3"/>
        <w:tabs>
          <w:tab w:val="left" w:pos="1330"/>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4.5.</w:t>
      </w:r>
      <w:r w:rsidRPr="0037120D">
        <w:rPr>
          <w:rFonts w:ascii="Times New Roman" w:hAnsi="Times New Roman"/>
          <w:color w:val="000000" w:themeColor="text1"/>
          <w:sz w:val="24"/>
          <w:szCs w:val="24"/>
        </w:rPr>
        <w:tab/>
        <w:t>Ответственные специалисты обеспечивают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0A5629" w:rsidRPr="0037120D" w:rsidRDefault="000A5629" w:rsidP="000A5629">
      <w:pPr>
        <w:pStyle w:val="a3"/>
        <w:tabs>
          <w:tab w:val="left" w:pos="1330"/>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4.6.</w:t>
      </w:r>
      <w:r w:rsidRPr="0037120D">
        <w:rPr>
          <w:rFonts w:ascii="Times New Roman" w:hAnsi="Times New Roman"/>
          <w:color w:val="000000" w:themeColor="text1"/>
          <w:sz w:val="24"/>
          <w:szCs w:val="24"/>
        </w:rPr>
        <w:tab/>
        <w:t>Ответственные специалисты запрашивают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0A5629" w:rsidRPr="0037120D" w:rsidRDefault="000A5629" w:rsidP="000A5629">
      <w:pPr>
        <w:pStyle w:val="a3"/>
        <w:tabs>
          <w:tab w:val="left" w:pos="1330"/>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4.7.</w:t>
      </w:r>
      <w:r w:rsidRPr="0037120D">
        <w:rPr>
          <w:rFonts w:ascii="Times New Roman" w:hAnsi="Times New Roman"/>
          <w:color w:val="000000" w:themeColor="text1"/>
          <w:sz w:val="24"/>
          <w:szCs w:val="24"/>
        </w:rPr>
        <w:tab/>
        <w:t xml:space="preserve">Ответственные специалисты принимают меры, направленные на восстановление или защиту нарушенных прав, свобод и законных интересов заявителя. </w:t>
      </w:r>
    </w:p>
    <w:p w:rsidR="000A5629" w:rsidRPr="0037120D" w:rsidRDefault="000A5629" w:rsidP="000A5629">
      <w:pPr>
        <w:pStyle w:val="a3"/>
        <w:tabs>
          <w:tab w:val="left" w:pos="1330"/>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4.8.</w:t>
      </w:r>
      <w:r w:rsidRPr="0037120D">
        <w:rPr>
          <w:rFonts w:ascii="Times New Roman" w:hAnsi="Times New Roman"/>
          <w:color w:val="000000" w:themeColor="text1"/>
          <w:sz w:val="24"/>
          <w:szCs w:val="24"/>
        </w:rPr>
        <w:tab/>
        <w:t xml:space="preserve">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РФ.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5. Досудебный (внесудебный) порядок обжалования</w:t>
      </w:r>
    </w:p>
    <w:p w:rsidR="000A5629" w:rsidRPr="0037120D" w:rsidRDefault="000A5629" w:rsidP="000A5629">
      <w:pPr>
        <w:pStyle w:val="a3"/>
        <w:jc w:val="center"/>
        <w:rPr>
          <w:rFonts w:ascii="Times New Roman" w:hAnsi="Times New Roman"/>
          <w:b/>
          <w:color w:val="000000" w:themeColor="text1"/>
          <w:sz w:val="24"/>
          <w:szCs w:val="24"/>
        </w:rPr>
      </w:pPr>
      <w:r w:rsidRPr="0037120D">
        <w:rPr>
          <w:rFonts w:ascii="Times New Roman" w:hAnsi="Times New Roman"/>
          <w:b/>
          <w:color w:val="000000" w:themeColor="text1"/>
          <w:sz w:val="24"/>
          <w:szCs w:val="24"/>
        </w:rPr>
        <w:t>решений и действий (бездействия) органа, предоставляющего муниципальную услугу, а также должностных лиц</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5.1. Заявители имеют право на обжалование решений и действий (бездействия) Администрации, его должностных лиц в досудебном (внесудебном) порядке.</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5.2. Досудебное (внесудебное) обжалование осуществляется с учетом требований, предусмотренных главой 2.1 Федерального закона от 27.07.2010 года № 210 –ФЗ «Об организации предоставления государственных и муниципальных услуг».</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5.3.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roofErr w:type="gramStart"/>
      <w:r w:rsidRPr="0037120D">
        <w:rPr>
          <w:rFonts w:ascii="Times New Roman" w:hAnsi="Times New Roman"/>
          <w:color w:val="000000" w:themeColor="text1"/>
          <w:sz w:val="24"/>
          <w:szCs w:val="24"/>
        </w:rPr>
        <w:t xml:space="preserve"> .</w:t>
      </w:r>
      <w:proofErr w:type="gramEnd"/>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5.4.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5.5. Решения, действия (бездействие) специалистов Администрации могут быть обжалованы главе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rPr>
          <w:rFonts w:ascii="Times New Roman" w:hAnsi="Times New Roman" w:cs="Times New Roman"/>
          <w:sz w:val="24"/>
          <w:szCs w:val="24"/>
        </w:rPr>
      </w:pPr>
      <w:r w:rsidRPr="0037120D">
        <w:rPr>
          <w:rFonts w:ascii="Times New Roman" w:hAnsi="Times New Roman" w:cs="Times New Roman"/>
          <w:color w:val="000000" w:themeColor="text1"/>
          <w:sz w:val="24"/>
          <w:szCs w:val="24"/>
        </w:rPr>
        <w:t xml:space="preserve">В этом случае жалоба подается главе администрации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ского сельсовета, в письменной форме на бумажном носителе по адресу: 6628</w:t>
      </w:r>
      <w:r>
        <w:rPr>
          <w:rFonts w:ascii="Times New Roman" w:hAnsi="Times New Roman" w:cs="Times New Roman"/>
          <w:color w:val="000000" w:themeColor="text1"/>
          <w:sz w:val="24"/>
          <w:szCs w:val="24"/>
        </w:rPr>
        <w:t>61</w:t>
      </w:r>
      <w:r w:rsidRPr="003712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3712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Ширыштык</w:t>
      </w:r>
      <w:r w:rsidRPr="0037120D">
        <w:rPr>
          <w:rFonts w:ascii="Times New Roman" w:hAnsi="Times New Roman" w:cs="Times New Roman"/>
          <w:color w:val="000000" w:themeColor="text1"/>
          <w:sz w:val="24"/>
          <w:szCs w:val="24"/>
        </w:rPr>
        <w:t xml:space="preserve"> Каратузского района Красноярского края ул.</w:t>
      </w:r>
      <w:r>
        <w:rPr>
          <w:rFonts w:ascii="Times New Roman" w:hAnsi="Times New Roman" w:cs="Times New Roman"/>
          <w:color w:val="000000" w:themeColor="text1"/>
          <w:sz w:val="24"/>
          <w:szCs w:val="24"/>
        </w:rPr>
        <w:t xml:space="preserve"> Мира</w:t>
      </w:r>
      <w:r w:rsidRPr="0037120D">
        <w:rPr>
          <w:rFonts w:ascii="Times New Roman" w:hAnsi="Times New Roman" w:cs="Times New Roman"/>
          <w:color w:val="000000" w:themeColor="text1"/>
          <w:sz w:val="24"/>
          <w:szCs w:val="24"/>
        </w:rPr>
        <w:t xml:space="preserve"> 16, либо посредством электронной почты с использованием информационно-телекоммуникационной сети Интернет по адресу:</w:t>
      </w:r>
      <w:r w:rsidRPr="0037120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amil</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bdu</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su</w:t>
      </w:r>
      <w:proofErr w:type="spellEnd"/>
    </w:p>
    <w:p w:rsidR="000A5629" w:rsidRPr="0037120D" w:rsidRDefault="000A5629" w:rsidP="000A5629">
      <w:pPr>
        <w:rPr>
          <w:rFonts w:ascii="Times New Roman" w:hAnsi="Times New Roman" w:cs="Times New Roman"/>
          <w:sz w:val="24"/>
          <w:szCs w:val="24"/>
        </w:rPr>
      </w:pPr>
      <w:r w:rsidRPr="0037120D">
        <w:rPr>
          <w:rFonts w:ascii="Times New Roman" w:hAnsi="Times New Roman" w:cs="Times New Roman"/>
          <w:color w:val="000000" w:themeColor="text1"/>
          <w:sz w:val="24"/>
          <w:szCs w:val="24"/>
        </w:rPr>
        <w:t xml:space="preserve">5.6. Решения, действия (бездействие) заместителя главы администрации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 xml:space="preserve">ского сельсовета, могут быть обжалованы главе </w:t>
      </w:r>
      <w:r>
        <w:rPr>
          <w:rFonts w:ascii="Times New Roman" w:hAnsi="Times New Roman" w:cs="Times New Roman"/>
          <w:color w:val="000000" w:themeColor="text1"/>
          <w:sz w:val="24"/>
          <w:szCs w:val="24"/>
        </w:rPr>
        <w:t>Амыльс</w:t>
      </w:r>
      <w:r w:rsidRPr="0037120D">
        <w:rPr>
          <w:rFonts w:ascii="Times New Roman" w:hAnsi="Times New Roman" w:cs="Times New Roman"/>
          <w:color w:val="000000" w:themeColor="text1"/>
          <w:sz w:val="24"/>
          <w:szCs w:val="24"/>
        </w:rPr>
        <w:t xml:space="preserve">кого сельсовета. В этом случае жалоба подается в администрацию </w:t>
      </w:r>
      <w:r>
        <w:rPr>
          <w:rFonts w:ascii="Times New Roman" w:hAnsi="Times New Roman" w:cs="Times New Roman"/>
          <w:color w:val="000000" w:themeColor="text1"/>
          <w:sz w:val="24"/>
          <w:szCs w:val="24"/>
        </w:rPr>
        <w:t>Амыль</w:t>
      </w:r>
      <w:r w:rsidRPr="0037120D">
        <w:rPr>
          <w:rFonts w:ascii="Times New Roman" w:hAnsi="Times New Roman" w:cs="Times New Roman"/>
          <w:color w:val="000000" w:themeColor="text1"/>
          <w:sz w:val="24"/>
          <w:szCs w:val="24"/>
        </w:rPr>
        <w:t xml:space="preserve">ского сельсовета в письменной форме на бумажном носителе, либо в электронной форме с использованием информационно - телекоммуникационной сети Интернет – на сайт </w:t>
      </w:r>
      <w:proofErr w:type="spellStart"/>
      <w:r>
        <w:rPr>
          <w:rFonts w:ascii="Times New Roman" w:hAnsi="Times New Roman" w:cs="Times New Roman"/>
          <w:color w:val="000000" w:themeColor="text1"/>
          <w:sz w:val="24"/>
          <w:szCs w:val="24"/>
          <w:lang w:val="en-US"/>
        </w:rPr>
        <w:t>amil</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bdu</w:t>
      </w:r>
      <w:proofErr w:type="spellEnd"/>
      <w:r w:rsidRPr="0037120D">
        <w:rPr>
          <w:rFonts w:ascii="Times New Roman" w:hAnsi="Times New Roman" w:cs="Times New Roman"/>
          <w:sz w:val="24"/>
          <w:szCs w:val="24"/>
        </w:rPr>
        <w:t>.</w:t>
      </w:r>
      <w:proofErr w:type="spellStart"/>
      <w:r w:rsidRPr="0037120D">
        <w:rPr>
          <w:rFonts w:ascii="Times New Roman" w:hAnsi="Times New Roman" w:cs="Times New Roman"/>
          <w:sz w:val="24"/>
          <w:szCs w:val="24"/>
          <w:lang w:val="en-US"/>
        </w:rPr>
        <w:t>su</w:t>
      </w:r>
      <w:proofErr w:type="spellEnd"/>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5.7.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5629" w:rsidRPr="0037120D" w:rsidRDefault="000A5629" w:rsidP="000A5629">
      <w:pPr>
        <w:pStyle w:val="a3"/>
        <w:ind w:firstLine="709"/>
        <w:jc w:val="both"/>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t xml:space="preserve">2) полное и (если имеется) сокращенное наименование, организационно-правовая форма юридического лица (фамилия, имя, отчество индивидуального предпринимателя), юридический и почтовый адрес (при наличии), номер (номера) контактного телефона, </w:t>
      </w:r>
      <w:r w:rsidRPr="0037120D">
        <w:rPr>
          <w:rFonts w:ascii="Times New Roman" w:hAnsi="Times New Roman"/>
          <w:color w:val="000000" w:themeColor="text1"/>
          <w:sz w:val="24"/>
          <w:szCs w:val="24"/>
        </w:rPr>
        <w:lastRenderedPageBreak/>
        <w:t>адрес (адреса) электронной почты (при наличии), по которым должен быть направлен ответ заявителю;</w:t>
      </w:r>
      <w:proofErr w:type="gramEnd"/>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5.8. </w:t>
      </w:r>
      <w:proofErr w:type="gramStart"/>
      <w:r w:rsidRPr="0037120D">
        <w:rPr>
          <w:rFonts w:ascii="Times New Roman" w:hAnsi="Times New Roman"/>
          <w:color w:val="000000" w:themeColor="text1"/>
          <w:sz w:val="24"/>
          <w:szCs w:val="24"/>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7120D">
        <w:rPr>
          <w:rFonts w:ascii="Times New Roman" w:hAnsi="Times New Roman"/>
          <w:color w:val="000000" w:themeColor="text1"/>
          <w:sz w:val="24"/>
          <w:szCs w:val="24"/>
        </w:rPr>
        <w:t xml:space="preserve">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5.9. По результатам рассмотрения жалобы должностное лицо, в адрес которого поступила жалоба заявителя, принимает одно из следующих решений: </w:t>
      </w:r>
    </w:p>
    <w:p w:rsidR="000A5629" w:rsidRPr="0037120D" w:rsidRDefault="000A5629" w:rsidP="000A5629">
      <w:pPr>
        <w:pStyle w:val="a3"/>
        <w:tabs>
          <w:tab w:val="left" w:pos="882"/>
        </w:tabs>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w:t>
      </w:r>
      <w:r w:rsidRPr="0037120D">
        <w:rPr>
          <w:rFonts w:ascii="Times New Roman" w:hAnsi="Times New Roman"/>
          <w:color w:val="000000" w:themeColor="text1"/>
          <w:sz w:val="24"/>
          <w:szCs w:val="24"/>
        </w:rPr>
        <w:tab/>
        <w:t>удовлетворяет жалобу (полностью либо в части);</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отказывает в удовлетворении жалобы.</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5.10. </w:t>
      </w:r>
      <w:proofErr w:type="gramStart"/>
      <w:r w:rsidRPr="0037120D">
        <w:rPr>
          <w:rFonts w:ascii="Times New Roman" w:hAnsi="Times New Roman"/>
          <w:color w:val="000000" w:themeColor="text1"/>
          <w:sz w:val="24"/>
          <w:szCs w:val="24"/>
        </w:rPr>
        <w:t>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или (по его желанию) в электронной форме направляется мотивированный ответ о результатах рассмотрения жалобы.</w:t>
      </w:r>
      <w:proofErr w:type="gramEnd"/>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5.11. На жалобу заявителя не дается ответ в случаях:</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1) если в жалобе не указаны наименование юридического лица (фамилия, имя, отчество индивидуального предпринимателя), направившего жалобу, и почтовый (электронный) адрес, по которому должен быть направлен ответ;</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2) если текст жалобы, а также почтовый (электронный) адрес заявителя не поддаются прочтению;</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3)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A5629" w:rsidRPr="0037120D" w:rsidRDefault="000A5629" w:rsidP="000A5629">
      <w:pPr>
        <w:pStyle w:val="a3"/>
        <w:ind w:firstLine="709"/>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5) если в жалобе заявителя содержится вопрос, на который ему многократно давались письменные ответы по существу ранее направлявшихся обращений  (при условии</w:t>
      </w:r>
      <w:r>
        <w:rPr>
          <w:rFonts w:ascii="Times New Roman" w:hAnsi="Times New Roman"/>
          <w:color w:val="000000" w:themeColor="text1"/>
          <w:sz w:val="24"/>
          <w:szCs w:val="24"/>
        </w:rPr>
        <w:t>,</w:t>
      </w:r>
      <w:r w:rsidRPr="0037120D">
        <w:rPr>
          <w:rFonts w:ascii="Times New Roman" w:hAnsi="Times New Roman"/>
          <w:color w:val="000000" w:themeColor="text1"/>
          <w:sz w:val="24"/>
          <w:szCs w:val="24"/>
        </w:rPr>
        <w:t xml:space="preserve"> если в жалобе не приводятся новые доводы или обстоятельства).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ConsPlusNonformat"/>
        <w:jc w:val="both"/>
        <w:rPr>
          <w:rFonts w:ascii="Times New Roman" w:hAnsi="Times New Roman" w:cs="Times New Roman"/>
          <w:i/>
          <w:sz w:val="24"/>
          <w:szCs w:val="24"/>
        </w:rPr>
      </w:pPr>
      <w:r w:rsidRPr="0037120D">
        <w:rPr>
          <w:rFonts w:ascii="Times New Roman" w:hAnsi="Times New Roman" w:cs="Times New Roman"/>
          <w:sz w:val="24"/>
          <w:szCs w:val="24"/>
        </w:rPr>
        <w:t>*. Особенности организации предоставления муниципальных услуг в многофункциональных центрах</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p>
    <w:p w:rsidR="000A5629" w:rsidRPr="0037120D" w:rsidRDefault="000A5629" w:rsidP="000A5629">
      <w:pPr>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xml:space="preserve">        </w:t>
      </w:r>
      <w:r w:rsidRPr="0037120D">
        <w:rPr>
          <w:rFonts w:ascii="Times New Roman" w:hAnsi="Times New Roman" w:cs="Times New Roman"/>
          <w:sz w:val="24"/>
          <w:szCs w:val="24"/>
        </w:rPr>
        <w:t xml:space="preserve">*.1. </w:t>
      </w:r>
      <w:proofErr w:type="gramStart"/>
      <w:r w:rsidRPr="0037120D">
        <w:rPr>
          <w:rFonts w:ascii="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37120D">
        <w:rPr>
          <w:rFonts w:ascii="Times New Roman" w:hAnsi="Times New Roman" w:cs="Times New Roman"/>
          <w:bCs/>
          <w:sz w:val="24"/>
          <w:szCs w:val="24"/>
        </w:rPr>
        <w:t>организации предоставления государственных и муниципальных услуг»</w:t>
      </w:r>
      <w:r w:rsidRPr="0037120D">
        <w:rPr>
          <w:rFonts w:ascii="Times New Roman" w:hAnsi="Times New Roman" w:cs="Times New Roman"/>
          <w:sz w:val="24"/>
          <w:szCs w:val="24"/>
        </w:rPr>
        <w:t xml:space="preserve">, Постановлением </w:t>
      </w:r>
      <w:r w:rsidRPr="0037120D">
        <w:rPr>
          <w:rFonts w:ascii="Times New Roman" w:hAnsi="Times New Roman" w:cs="Times New Roman"/>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37120D">
        <w:rPr>
          <w:rFonts w:ascii="Times New Roman" w:hAnsi="Times New Roman" w:cs="Times New Roman"/>
          <w:sz w:val="24"/>
          <w:szCs w:val="24"/>
        </w:rPr>
        <w:t xml:space="preserve"> муниципальными правовыми актами по принципу «одного</w:t>
      </w:r>
      <w:proofErr w:type="gramEnd"/>
      <w:r w:rsidRPr="0037120D">
        <w:rPr>
          <w:rFonts w:ascii="Times New Roman" w:hAnsi="Times New Roman" w:cs="Times New Roman"/>
          <w:sz w:val="24"/>
          <w:szCs w:val="24"/>
        </w:rPr>
        <w:t xml:space="preserve"> окна», в </w:t>
      </w:r>
      <w:r w:rsidRPr="0037120D">
        <w:rPr>
          <w:rFonts w:ascii="Times New Roman" w:hAnsi="Times New Roman" w:cs="Times New Roman"/>
          <w:sz w:val="24"/>
          <w:szCs w:val="24"/>
        </w:rPr>
        <w:lastRenderedPageBreak/>
        <w:t>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 Многофункциональные центры в соответствии с соглашениями о взаимодействии осуществляют:</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приём запросов заявителей о предоставлении муниципальных услуг;</w:t>
      </w:r>
    </w:p>
    <w:p w:rsidR="000A5629" w:rsidRPr="0037120D" w:rsidRDefault="000A5629" w:rsidP="000A5629">
      <w:pPr>
        <w:autoSpaceDE w:val="0"/>
        <w:autoSpaceDN w:val="0"/>
        <w:adjustRightInd w:val="0"/>
        <w:ind w:firstLine="540"/>
        <w:rPr>
          <w:rFonts w:ascii="Times New Roman" w:hAnsi="Times New Roman" w:cs="Times New Roman"/>
          <w:sz w:val="24"/>
          <w:szCs w:val="24"/>
        </w:rPr>
      </w:pPr>
      <w:r w:rsidRPr="0037120D">
        <w:rPr>
          <w:rFonts w:ascii="Times New Roman" w:hAnsi="Times New Roman" w:cs="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представление интересов органов, предоставляющих муниципальные услуги, при взаимодействии с заявителями;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8) иные функции, указанные в соглашении о взаимодействии.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При реализации своих функций многофункциональные центры не вправе требовать от заявителя:</w:t>
      </w:r>
    </w:p>
    <w:p w:rsidR="000A5629" w:rsidRPr="0037120D" w:rsidRDefault="000A5629" w:rsidP="000A5629">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629" w:rsidRPr="0037120D" w:rsidRDefault="000A5629" w:rsidP="000A5629">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history="1">
        <w:r w:rsidRPr="0037120D">
          <w:rPr>
            <w:rFonts w:ascii="Times New Roman" w:hAnsi="Times New Roman" w:cs="Times New Roman"/>
            <w:iCs/>
            <w:sz w:val="24"/>
            <w:szCs w:val="24"/>
          </w:rPr>
          <w:t>частью 6 статьи 7</w:t>
        </w:r>
        <w:proofErr w:type="gramEnd"/>
      </w:hyperlink>
      <w:r w:rsidRPr="0037120D">
        <w:rPr>
          <w:rFonts w:ascii="Times New Roman" w:hAnsi="Times New Roman" w:cs="Times New Roman"/>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A5629" w:rsidRPr="0037120D" w:rsidRDefault="000A5629" w:rsidP="000A5629">
      <w:pPr>
        <w:autoSpaceDE w:val="0"/>
        <w:autoSpaceDN w:val="0"/>
        <w:adjustRightInd w:val="0"/>
        <w:ind w:firstLine="540"/>
        <w:rPr>
          <w:rFonts w:ascii="Times New Roman" w:hAnsi="Times New Roman" w:cs="Times New Roman"/>
          <w:iCs/>
          <w:sz w:val="24"/>
          <w:szCs w:val="24"/>
        </w:rPr>
      </w:pPr>
      <w:proofErr w:type="gramStart"/>
      <w:r w:rsidRPr="0037120D">
        <w:rPr>
          <w:rFonts w:ascii="Times New Roman" w:hAnsi="Times New Roman" w:cs="Times New Roman"/>
          <w:i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sidRPr="0037120D">
          <w:rPr>
            <w:rFonts w:ascii="Times New Roman" w:hAnsi="Times New Roman" w:cs="Times New Roman"/>
            <w:iCs/>
            <w:sz w:val="24"/>
            <w:szCs w:val="24"/>
          </w:rPr>
          <w:t>части 1 статьи 9</w:t>
        </w:r>
      </w:hyperlink>
      <w:r w:rsidRPr="0037120D">
        <w:rPr>
          <w:rFonts w:ascii="Times New Roman" w:hAnsi="Times New Roman" w:cs="Times New Roman"/>
          <w:iCs/>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 *.4. При реализации своих функций в соответствии с соглашениями о взаимодействии многофункциональный центр обязан:</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9" w:history="1">
        <w:r w:rsidRPr="0037120D">
          <w:rPr>
            <w:rFonts w:ascii="Times New Roman" w:hAnsi="Times New Roman" w:cs="Times New Roman"/>
            <w:sz w:val="24"/>
            <w:szCs w:val="24"/>
          </w:rPr>
          <w:t>законом</w:t>
        </w:r>
      </w:hyperlink>
      <w:r w:rsidRPr="0037120D">
        <w:rPr>
          <w:rFonts w:ascii="Times New Roman" w:hAnsi="Times New Roman" w:cs="Times New Roman"/>
          <w:sz w:val="24"/>
          <w:szCs w:val="24"/>
        </w:rPr>
        <w:t>, а также соблюдать режим обработки и использования персональных данных;</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соблюдать требования соглашений о взаимодействии;</w:t>
      </w:r>
    </w:p>
    <w:p w:rsidR="000A5629" w:rsidRPr="0037120D" w:rsidRDefault="000A5629" w:rsidP="000A5629">
      <w:pPr>
        <w:autoSpaceDE w:val="0"/>
        <w:autoSpaceDN w:val="0"/>
        <w:adjustRightInd w:val="0"/>
        <w:ind w:firstLine="540"/>
        <w:rPr>
          <w:rFonts w:ascii="Times New Roman" w:hAnsi="Times New Roman" w:cs="Times New Roman"/>
          <w:iCs/>
          <w:sz w:val="24"/>
          <w:szCs w:val="24"/>
        </w:rPr>
      </w:pPr>
      <w:r w:rsidRPr="0037120D">
        <w:rPr>
          <w:rFonts w:ascii="Times New Roman" w:hAnsi="Times New Roman" w:cs="Times New Roman"/>
          <w:sz w:val="24"/>
          <w:szCs w:val="24"/>
        </w:rPr>
        <w:t xml:space="preserve">4) </w:t>
      </w:r>
      <w:r w:rsidRPr="0037120D">
        <w:rPr>
          <w:rFonts w:ascii="Times New Roman" w:hAnsi="Times New Roman" w:cs="Times New Roman"/>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0" w:history="1">
        <w:r w:rsidRPr="0037120D">
          <w:rPr>
            <w:rFonts w:ascii="Times New Roman" w:hAnsi="Times New Roman" w:cs="Times New Roman"/>
            <w:iCs/>
            <w:sz w:val="24"/>
            <w:szCs w:val="24"/>
          </w:rPr>
          <w:t>частью 1 статьи 1</w:t>
        </w:r>
      </w:hyperlink>
      <w:r w:rsidRPr="0037120D">
        <w:rPr>
          <w:rFonts w:ascii="Times New Roman" w:hAnsi="Times New Roman" w:cs="Times New Roman"/>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p>
    <w:p w:rsidR="000A5629" w:rsidRPr="0037120D" w:rsidRDefault="000A5629" w:rsidP="000A5629">
      <w:pPr>
        <w:pStyle w:val="ConsPlusTitle"/>
        <w:jc w:val="center"/>
        <w:outlineLvl w:val="0"/>
        <w:rPr>
          <w:b w:val="0"/>
          <w:sz w:val="24"/>
          <w:szCs w:val="24"/>
        </w:rPr>
      </w:pPr>
      <w:r w:rsidRPr="0037120D">
        <w:rPr>
          <w:b w:val="0"/>
          <w:sz w:val="24"/>
          <w:szCs w:val="24"/>
        </w:rPr>
        <w:t>*. Использование информационно-телекоммуникационных технологий</w:t>
      </w:r>
    </w:p>
    <w:p w:rsidR="000A5629" w:rsidRPr="0037120D" w:rsidRDefault="000A5629" w:rsidP="000A5629">
      <w:pPr>
        <w:pStyle w:val="ConsPlusTitle"/>
        <w:jc w:val="center"/>
        <w:outlineLvl w:val="0"/>
        <w:rPr>
          <w:b w:val="0"/>
          <w:sz w:val="24"/>
          <w:szCs w:val="24"/>
        </w:rPr>
      </w:pPr>
      <w:r w:rsidRPr="0037120D">
        <w:rPr>
          <w:b w:val="0"/>
          <w:sz w:val="24"/>
          <w:szCs w:val="24"/>
        </w:rPr>
        <w:t>при предоставлении муниципальных услуг</w:t>
      </w:r>
    </w:p>
    <w:p w:rsidR="000A5629" w:rsidRPr="0037120D" w:rsidRDefault="000A5629" w:rsidP="000A5629">
      <w:pPr>
        <w:autoSpaceDE w:val="0"/>
        <w:autoSpaceDN w:val="0"/>
        <w:adjustRightInd w:val="0"/>
        <w:ind w:firstLine="540"/>
        <w:outlineLvl w:val="0"/>
        <w:rPr>
          <w:rFonts w:ascii="Times New Roman" w:hAnsi="Times New Roman" w:cs="Times New Roman"/>
          <w:sz w:val="24"/>
          <w:szCs w:val="24"/>
        </w:rPr>
      </w:pP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1" w:history="1">
        <w:r w:rsidRPr="0037120D">
          <w:rPr>
            <w:rFonts w:ascii="Times New Roman" w:hAnsi="Times New Roman" w:cs="Times New Roman"/>
            <w:sz w:val="24"/>
            <w:szCs w:val="24"/>
          </w:rPr>
          <w:t>требования</w:t>
        </w:r>
      </w:hyperlink>
      <w:r w:rsidRPr="0037120D">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Единый портал муниципальных услуг обеспечивает:</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4) возможность получения заявителем сведений о ходе выполнения запроса о предоставлении муниципальной услуги либо услуги;</w:t>
      </w:r>
    </w:p>
    <w:p w:rsidR="000A5629" w:rsidRPr="0037120D" w:rsidRDefault="000A5629" w:rsidP="000A5629">
      <w:pPr>
        <w:autoSpaceDE w:val="0"/>
        <w:autoSpaceDN w:val="0"/>
        <w:adjustRightInd w:val="0"/>
        <w:ind w:firstLine="540"/>
        <w:outlineLvl w:val="1"/>
        <w:rPr>
          <w:rFonts w:ascii="Times New Roman" w:hAnsi="Times New Roman" w:cs="Times New Roman"/>
          <w:sz w:val="24"/>
          <w:szCs w:val="24"/>
        </w:rPr>
      </w:pPr>
      <w:r w:rsidRPr="0037120D">
        <w:rPr>
          <w:rFonts w:ascii="Times New Roman"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A5629" w:rsidRPr="0037120D" w:rsidRDefault="000A5629" w:rsidP="000A5629">
      <w:pPr>
        <w:spacing w:after="200" w:line="276" w:lineRule="auto"/>
        <w:jc w:val="left"/>
        <w:rPr>
          <w:rFonts w:ascii="Times New Roman" w:hAnsi="Times New Roman" w:cs="Times New Roman"/>
          <w:color w:val="000000" w:themeColor="text1"/>
          <w:sz w:val="24"/>
          <w:szCs w:val="24"/>
        </w:rPr>
      </w:pP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Приложение 1</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к административному регламенту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ind w:left="5103"/>
        <w:jc w:val="both"/>
        <w:rPr>
          <w:rFonts w:ascii="Times New Roman" w:hAnsi="Times New Roman"/>
          <w:color w:val="000000" w:themeColor="text1"/>
          <w:sz w:val="24"/>
          <w:szCs w:val="24"/>
        </w:rPr>
      </w:pPr>
    </w:p>
    <w:p w:rsidR="000A5629" w:rsidRPr="0037120D" w:rsidRDefault="000A5629" w:rsidP="000A5629">
      <w:pPr>
        <w:pStyle w:val="a3"/>
        <w:ind w:left="5103"/>
        <w:jc w:val="both"/>
        <w:rPr>
          <w:rFonts w:ascii="Times New Roman" w:hAnsi="Times New Roman"/>
          <w:color w:val="000000" w:themeColor="text1"/>
          <w:sz w:val="24"/>
          <w:szCs w:val="24"/>
        </w:rPr>
      </w:pP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Главе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w:t>
      </w:r>
      <w:r w:rsidRPr="0037120D">
        <w:rPr>
          <w:rFonts w:ascii="Times New Roman" w:hAnsi="Times New Roman"/>
          <w:color w:val="000000" w:themeColor="text1"/>
          <w:sz w:val="24"/>
          <w:szCs w:val="24"/>
        </w:rPr>
        <w:br/>
      </w:r>
      <w:proofErr w:type="gramStart"/>
      <w:r w:rsidRPr="0037120D">
        <w:rPr>
          <w:rFonts w:ascii="Times New Roman" w:hAnsi="Times New Roman"/>
          <w:color w:val="000000" w:themeColor="text1"/>
          <w:sz w:val="24"/>
          <w:szCs w:val="24"/>
        </w:rPr>
        <w:t>от</w:t>
      </w:r>
      <w:proofErr w:type="gramEnd"/>
      <w:r w:rsidRPr="0037120D">
        <w:rPr>
          <w:rFonts w:ascii="Times New Roman" w:hAnsi="Times New Roman"/>
          <w:color w:val="000000" w:themeColor="text1"/>
          <w:sz w:val="24"/>
          <w:szCs w:val="24"/>
        </w:rPr>
        <w:t xml:space="preserve"> ______________________________</w:t>
      </w:r>
      <w:r w:rsidRPr="0037120D">
        <w:rPr>
          <w:rFonts w:ascii="Times New Roman" w:hAnsi="Times New Roman"/>
          <w:color w:val="000000" w:themeColor="text1"/>
          <w:sz w:val="24"/>
          <w:szCs w:val="24"/>
        </w:rPr>
        <w:br/>
        <w:t>(</w:t>
      </w:r>
      <w:proofErr w:type="gramStart"/>
      <w:r w:rsidRPr="0037120D">
        <w:rPr>
          <w:rFonts w:ascii="Times New Roman" w:hAnsi="Times New Roman"/>
          <w:color w:val="000000" w:themeColor="text1"/>
          <w:sz w:val="24"/>
          <w:szCs w:val="24"/>
        </w:rPr>
        <w:t>полное</w:t>
      </w:r>
      <w:proofErr w:type="gramEnd"/>
      <w:r w:rsidRPr="0037120D">
        <w:rPr>
          <w:rFonts w:ascii="Times New Roman" w:hAnsi="Times New Roman"/>
          <w:color w:val="000000" w:themeColor="text1"/>
          <w:sz w:val="24"/>
          <w:szCs w:val="24"/>
        </w:rPr>
        <w:t xml:space="preserve"> наименование юридического лица/ Ф.И.О. индивидуального предпринимателя)</w:t>
      </w:r>
      <w:r w:rsidRPr="0037120D">
        <w:rPr>
          <w:rFonts w:ascii="Times New Roman" w:hAnsi="Times New Roman"/>
          <w:color w:val="000000" w:themeColor="text1"/>
          <w:sz w:val="24"/>
          <w:szCs w:val="24"/>
        </w:rPr>
        <w:br/>
        <w:t>________________________________</w:t>
      </w:r>
      <w:r w:rsidRPr="0037120D">
        <w:rPr>
          <w:rFonts w:ascii="Times New Roman" w:hAnsi="Times New Roman"/>
          <w:color w:val="000000" w:themeColor="text1"/>
          <w:sz w:val="24"/>
          <w:szCs w:val="24"/>
        </w:rPr>
        <w:br/>
        <w:t>(юридический адрес/фактический адрес; телефон)</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ЗАЯВЛЕНИЕ</w:t>
      </w:r>
    </w:p>
    <w:p w:rsidR="000A5629" w:rsidRPr="0037120D" w:rsidRDefault="000A5629" w:rsidP="000A5629">
      <w:pPr>
        <w:pStyle w:val="a3"/>
        <w:jc w:val="center"/>
        <w:rPr>
          <w:rFonts w:ascii="Times New Roman" w:hAnsi="Times New Roman"/>
          <w:color w:val="000000" w:themeColor="text1"/>
          <w:sz w:val="24"/>
          <w:szCs w:val="24"/>
        </w:rPr>
      </w:pP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Прошу выдать разрешение на размещение нестационарного торгового объекта  __________________________________________________________</w:t>
      </w:r>
    </w:p>
    <w:p w:rsidR="000A5629" w:rsidRPr="0037120D" w:rsidRDefault="000A5629" w:rsidP="000A5629">
      <w:pPr>
        <w:pStyle w:val="a3"/>
        <w:ind w:firstLine="567"/>
        <w:jc w:val="center"/>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t>(тип объекта, специализация, период размещения (для сезонных объектов торговли),</w:t>
      </w:r>
      <w:r w:rsidRPr="0037120D">
        <w:rPr>
          <w:rFonts w:ascii="Times New Roman" w:hAnsi="Times New Roman"/>
          <w:color w:val="000000" w:themeColor="text1"/>
          <w:sz w:val="24"/>
          <w:szCs w:val="24"/>
        </w:rPr>
        <w:br/>
        <w:t>_____________________________________________________________________</w:t>
      </w:r>
      <w:r w:rsidRPr="0037120D">
        <w:rPr>
          <w:rFonts w:ascii="Times New Roman" w:hAnsi="Times New Roman"/>
          <w:color w:val="000000" w:themeColor="text1"/>
          <w:sz w:val="24"/>
          <w:szCs w:val="24"/>
        </w:rPr>
        <w:br/>
        <w:t xml:space="preserve">                  адрес (адресное обозначение)</w:t>
      </w:r>
      <w:proofErr w:type="gramEnd"/>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сроком </w:t>
      </w:r>
      <w:proofErr w:type="gramStart"/>
      <w:r w:rsidRPr="0037120D">
        <w:rPr>
          <w:rFonts w:ascii="Times New Roman" w:hAnsi="Times New Roman"/>
          <w:color w:val="000000" w:themeColor="text1"/>
          <w:sz w:val="24"/>
          <w:szCs w:val="24"/>
        </w:rPr>
        <w:t>на</w:t>
      </w:r>
      <w:proofErr w:type="gramEnd"/>
      <w:r w:rsidRPr="0037120D">
        <w:rPr>
          <w:rFonts w:ascii="Times New Roman" w:hAnsi="Times New Roman"/>
          <w:color w:val="000000" w:themeColor="text1"/>
          <w:sz w:val="24"/>
          <w:szCs w:val="24"/>
        </w:rPr>
        <w:t>: _________________________________________________________</w:t>
      </w: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Государственный регистрационный номер записи о создании юридического лица, индивидуального предпринимателя:</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Данные документа, подтверждающего факт внесения сведений о юридическом </w:t>
      </w:r>
      <w:r w:rsidRPr="0037120D">
        <w:rPr>
          <w:rFonts w:ascii="Times New Roman" w:hAnsi="Times New Roman"/>
          <w:color w:val="000000" w:themeColor="text1"/>
          <w:sz w:val="24"/>
          <w:szCs w:val="24"/>
        </w:rPr>
        <w:br/>
        <w:t>лице  в  Единый государственный реестр юридических лиц (для юридических лиц)</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____________________________________________________________________Данные документа, подтверждающего факт внесения сведений </w:t>
      </w:r>
      <w:proofErr w:type="gramStart"/>
      <w:r w:rsidRPr="0037120D">
        <w:rPr>
          <w:rFonts w:ascii="Times New Roman" w:hAnsi="Times New Roman"/>
          <w:color w:val="000000" w:themeColor="text1"/>
          <w:sz w:val="24"/>
          <w:szCs w:val="24"/>
        </w:rPr>
        <w:t>о</w:t>
      </w:r>
      <w:proofErr w:type="gramEnd"/>
      <w:r w:rsidRPr="0037120D">
        <w:rPr>
          <w:rFonts w:ascii="Times New Roman" w:hAnsi="Times New Roman"/>
          <w:color w:val="000000" w:themeColor="text1"/>
          <w:sz w:val="24"/>
          <w:szCs w:val="24"/>
        </w:rPr>
        <w:t xml:space="preserve"> индивидуальном предпринимателе в Единый государственный реестр индивидуальных предпринимателей (для индивидуальных предпринимателей)</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_____________________________________________________________________</w:t>
      </w:r>
      <w:r w:rsidRPr="0037120D">
        <w:rPr>
          <w:rFonts w:ascii="Times New Roman" w:hAnsi="Times New Roman"/>
          <w:color w:val="000000" w:themeColor="text1"/>
          <w:sz w:val="24"/>
          <w:szCs w:val="24"/>
        </w:rPr>
        <w:br/>
        <w:t>Идентификационный номер налогоплательщика: 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Данные документа о постановке юридического лица (индивидуального предпринимателя)   на учет в налоговом органе:</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br/>
        <w:t xml:space="preserve">Приложение: на ________листах.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Реквизиты доверенности, реквизиты документа, удостоверяющего личность (для представителя заявителя) 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right"/>
        <w:rPr>
          <w:rFonts w:ascii="Times New Roman" w:hAnsi="Times New Roman"/>
          <w:color w:val="000000" w:themeColor="text1"/>
          <w:sz w:val="24"/>
          <w:szCs w:val="24"/>
        </w:rPr>
      </w:pPr>
      <w:r w:rsidRPr="0037120D">
        <w:rPr>
          <w:rFonts w:ascii="Times New Roman" w:hAnsi="Times New Roman"/>
          <w:color w:val="000000" w:themeColor="text1"/>
          <w:sz w:val="24"/>
          <w:szCs w:val="24"/>
        </w:rPr>
        <w:t>«___» __________ 20___г.</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___________________________    _______________      _________________</w:t>
      </w:r>
      <w:r w:rsidRPr="0037120D">
        <w:rPr>
          <w:rFonts w:ascii="Times New Roman" w:hAnsi="Times New Roman"/>
          <w:color w:val="000000" w:themeColor="text1"/>
          <w:sz w:val="24"/>
          <w:szCs w:val="24"/>
        </w:rPr>
        <w:br/>
        <w:t xml:space="preserve">              (должность)                                   </w:t>
      </w:r>
      <w:r w:rsidRPr="0037120D">
        <w:rPr>
          <w:rFonts w:ascii="Times New Roman" w:hAnsi="Times New Roman"/>
          <w:color w:val="000000" w:themeColor="text1"/>
          <w:sz w:val="24"/>
          <w:szCs w:val="24"/>
        </w:rPr>
        <w:tab/>
        <w:t>(подпись)</w:t>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t xml:space="preserve">         (Ф.И.О.)</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spacing w:after="200" w:line="276" w:lineRule="auto"/>
        <w:jc w:val="left"/>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br w:type="page"/>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Приложение 2</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к административному регламенту предоставления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(на бланке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roofErr w:type="gramStart"/>
      <w:r w:rsidRPr="0037120D">
        <w:rPr>
          <w:rFonts w:ascii="Times New Roman" w:hAnsi="Times New Roman"/>
          <w:color w:val="000000" w:themeColor="text1"/>
          <w:sz w:val="24"/>
          <w:szCs w:val="24"/>
        </w:rPr>
        <w:t xml:space="preserve"> )</w:t>
      </w:r>
      <w:proofErr w:type="gramEnd"/>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 (полное наименование  юридического лица / Ф.И.О. индивидуального предпринимателя)</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w:t>
      </w:r>
    </w:p>
    <w:p w:rsidR="000A5629" w:rsidRPr="0037120D" w:rsidRDefault="000A5629" w:rsidP="000A5629">
      <w:pPr>
        <w:pStyle w:val="a3"/>
        <w:ind w:left="5103"/>
        <w:jc w:val="both"/>
        <w:rPr>
          <w:rStyle w:val="a7"/>
          <w:rFonts w:ascii="Times New Roman" w:hAnsi="Times New Roman"/>
          <w:b w:val="0"/>
          <w:bCs w:val="0"/>
          <w:color w:val="000000" w:themeColor="text1"/>
          <w:sz w:val="24"/>
          <w:szCs w:val="24"/>
        </w:rPr>
      </w:pPr>
      <w:r w:rsidRPr="0037120D">
        <w:rPr>
          <w:rFonts w:ascii="Times New Roman" w:hAnsi="Times New Roman"/>
          <w:color w:val="000000" w:themeColor="text1"/>
          <w:sz w:val="24"/>
          <w:szCs w:val="24"/>
        </w:rPr>
        <w:t xml:space="preserve">(юридический адрес/адрес места нахождения)                                                                                                                                                                                                                     </w:t>
      </w:r>
    </w:p>
    <w:p w:rsidR="000A5629" w:rsidRPr="0037120D" w:rsidRDefault="000A5629" w:rsidP="000A5629">
      <w:pPr>
        <w:pStyle w:val="a3"/>
        <w:jc w:val="both"/>
        <w:rPr>
          <w:rStyle w:val="a7"/>
          <w:rFonts w:ascii="Times New Roman" w:hAnsi="Times New Roman"/>
          <w:color w:val="000000" w:themeColor="text1"/>
          <w:sz w:val="24"/>
          <w:szCs w:val="24"/>
        </w:rPr>
      </w:pPr>
    </w:p>
    <w:p w:rsidR="000A5629" w:rsidRPr="0037120D" w:rsidRDefault="000A5629" w:rsidP="000A5629">
      <w:pPr>
        <w:pStyle w:val="a3"/>
        <w:jc w:val="center"/>
        <w:rPr>
          <w:rStyle w:val="a7"/>
          <w:rFonts w:ascii="Times New Roman" w:hAnsi="Times New Roman"/>
          <w:color w:val="000000" w:themeColor="text1"/>
          <w:sz w:val="24"/>
          <w:szCs w:val="24"/>
        </w:rPr>
      </w:pPr>
      <w:r w:rsidRPr="0037120D">
        <w:rPr>
          <w:rStyle w:val="a7"/>
          <w:rFonts w:ascii="Times New Roman" w:hAnsi="Times New Roman"/>
          <w:color w:val="000000" w:themeColor="text1"/>
          <w:sz w:val="24"/>
          <w:szCs w:val="24"/>
        </w:rPr>
        <w:t>УВЕДОМЛЕНИЕ</w:t>
      </w:r>
      <w:r w:rsidRPr="0037120D">
        <w:rPr>
          <w:rFonts w:ascii="Times New Roman" w:hAnsi="Times New Roman"/>
          <w:bCs/>
          <w:color w:val="000000" w:themeColor="text1"/>
          <w:sz w:val="24"/>
          <w:szCs w:val="24"/>
        </w:rPr>
        <w:br/>
      </w:r>
      <w:r w:rsidRPr="0037120D">
        <w:rPr>
          <w:rStyle w:val="a7"/>
          <w:rFonts w:ascii="Times New Roman" w:hAnsi="Times New Roman"/>
          <w:color w:val="000000" w:themeColor="text1"/>
          <w:sz w:val="24"/>
          <w:szCs w:val="24"/>
        </w:rPr>
        <w:t>об отказе в приеме документов</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r>
    </w:p>
    <w:p w:rsidR="000A5629" w:rsidRPr="0037120D" w:rsidRDefault="000A5629" w:rsidP="000A5629">
      <w:pPr>
        <w:pStyle w:val="a3"/>
        <w:ind w:firstLine="708"/>
        <w:jc w:val="both"/>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t xml:space="preserve">Сообщаю, что Вам отказано в приеме документов для выдачи разрешения на размещение нестационарного торгового объекта по следующему (-им)  основанию (-ям),  предусмотренному (-ым) пунктом 2.7 административного регламента предоставления администрацией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 (далее – административный регламент), утвержденного постановлением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от _______________ №_________:</w:t>
      </w:r>
      <w:proofErr w:type="gramEnd"/>
    </w:p>
    <w:p w:rsidR="000A5629" w:rsidRPr="0037120D" w:rsidRDefault="000A5629" w:rsidP="000A5629">
      <w:pPr>
        <w:pStyle w:val="a3"/>
        <w:ind w:firstLine="708"/>
        <w:jc w:val="both"/>
        <w:rPr>
          <w:rFonts w:ascii="Times New Roman" w:hAnsi="Times New Roman"/>
          <w:color w:val="000000" w:themeColor="text1"/>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12"/>
        <w:gridCol w:w="3494"/>
      </w:tblGrid>
      <w:tr w:rsidR="000A5629" w:rsidRPr="0037120D" w:rsidTr="00B8378D">
        <w:tc>
          <w:tcPr>
            <w:tcW w:w="675"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w:t>
            </w:r>
          </w:p>
          <w:p w:rsidR="000A5629" w:rsidRPr="0037120D" w:rsidRDefault="000A5629" w:rsidP="00B8378D">
            <w:pPr>
              <w:pStyle w:val="a3"/>
              <w:jc w:val="center"/>
              <w:rPr>
                <w:rFonts w:ascii="Times New Roman" w:hAnsi="Times New Roman"/>
                <w:color w:val="000000" w:themeColor="text1"/>
                <w:sz w:val="24"/>
                <w:szCs w:val="24"/>
              </w:rPr>
            </w:pPr>
            <w:proofErr w:type="gramStart"/>
            <w:r w:rsidRPr="0037120D">
              <w:rPr>
                <w:rFonts w:ascii="Times New Roman" w:hAnsi="Times New Roman"/>
                <w:color w:val="000000" w:themeColor="text1"/>
                <w:sz w:val="24"/>
                <w:szCs w:val="24"/>
              </w:rPr>
              <w:t>п</w:t>
            </w:r>
            <w:proofErr w:type="gramEnd"/>
            <w:r w:rsidRPr="0037120D">
              <w:rPr>
                <w:rFonts w:ascii="Times New Roman" w:hAnsi="Times New Roman"/>
                <w:color w:val="000000" w:themeColor="text1"/>
                <w:sz w:val="24"/>
                <w:szCs w:val="24"/>
              </w:rPr>
              <w:t>/п</w:t>
            </w:r>
          </w:p>
        </w:tc>
        <w:tc>
          <w:tcPr>
            <w:tcW w:w="5612"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Перечень оснований для отказа в приеме документов</w:t>
            </w:r>
          </w:p>
        </w:tc>
        <w:tc>
          <w:tcPr>
            <w:tcW w:w="3494"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Наличие оснований</w:t>
            </w:r>
          </w:p>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(отмечается знаком </w:t>
            </w:r>
            <w:r w:rsidRPr="0037120D">
              <w:rPr>
                <w:rFonts w:ascii="Times New Roman" w:hAnsi="Times New Roman"/>
                <w:color w:val="000000" w:themeColor="text1"/>
                <w:sz w:val="24"/>
                <w:szCs w:val="24"/>
                <w:lang w:val="en-US"/>
              </w:rPr>
              <w:t>V</w:t>
            </w:r>
            <w:r w:rsidRPr="0037120D">
              <w:rPr>
                <w:rFonts w:ascii="Times New Roman" w:hAnsi="Times New Roman"/>
                <w:color w:val="000000" w:themeColor="text1"/>
                <w:sz w:val="24"/>
                <w:szCs w:val="24"/>
              </w:rPr>
              <w:t>)</w:t>
            </w:r>
          </w:p>
        </w:tc>
      </w:tr>
      <w:tr w:rsidR="000A5629" w:rsidRPr="0037120D" w:rsidTr="00B8378D">
        <w:tc>
          <w:tcPr>
            <w:tcW w:w="675"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1</w:t>
            </w:r>
          </w:p>
        </w:tc>
        <w:tc>
          <w:tcPr>
            <w:tcW w:w="5612"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2</w:t>
            </w:r>
          </w:p>
        </w:tc>
        <w:tc>
          <w:tcPr>
            <w:tcW w:w="3494" w:type="dxa"/>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3</w:t>
            </w:r>
          </w:p>
        </w:tc>
      </w:tr>
      <w:tr w:rsidR="000A5629" w:rsidRPr="0037120D" w:rsidTr="00B8378D">
        <w:trPr>
          <w:trHeight w:val="1009"/>
        </w:trPr>
        <w:tc>
          <w:tcPr>
            <w:tcW w:w="675" w:type="dxa"/>
            <w:tcBorders>
              <w:top w:val="nil"/>
            </w:tcBorders>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1</w:t>
            </w:r>
          </w:p>
        </w:tc>
        <w:tc>
          <w:tcPr>
            <w:tcW w:w="5612" w:type="dxa"/>
            <w:tcBorders>
              <w:top w:val="nil"/>
            </w:tcBorders>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несоответствие заявления о выдаче разрешения на размещение нестационарного торгового объекта форме, предусмотренной Приложением 1 к административному регламенту</w:t>
            </w:r>
          </w:p>
        </w:tc>
        <w:tc>
          <w:tcPr>
            <w:tcW w:w="3494" w:type="dxa"/>
            <w:tcBorders>
              <w:top w:val="nil"/>
            </w:tcBorders>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2</w:t>
            </w:r>
          </w:p>
        </w:tc>
        <w:tc>
          <w:tcPr>
            <w:tcW w:w="5612"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Непредставление какого-либо из  документов, предусмотренных подпунктами «а» - «г»  пункта 2.6.1 административного регламента</w:t>
            </w:r>
          </w:p>
        </w:tc>
        <w:tc>
          <w:tcPr>
            <w:tcW w:w="3494" w:type="dxa"/>
          </w:tcPr>
          <w:p w:rsidR="000A5629" w:rsidRPr="0037120D" w:rsidRDefault="000A5629" w:rsidP="00B8378D">
            <w:pPr>
              <w:pStyle w:val="a3"/>
              <w:jc w:val="both"/>
              <w:rPr>
                <w:rFonts w:ascii="Times New Roman" w:hAnsi="Times New Roman"/>
                <w:color w:val="000000" w:themeColor="text1"/>
                <w:sz w:val="24"/>
                <w:szCs w:val="24"/>
              </w:rPr>
            </w:pPr>
          </w:p>
        </w:tc>
      </w:tr>
    </w:tbl>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Приложение 3</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к административному регламенту предоставления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(на бланке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roofErr w:type="gramStart"/>
      <w:r w:rsidRPr="0037120D">
        <w:rPr>
          <w:rFonts w:ascii="Times New Roman" w:hAnsi="Times New Roman"/>
          <w:color w:val="000000" w:themeColor="text1"/>
          <w:sz w:val="24"/>
          <w:szCs w:val="24"/>
        </w:rPr>
        <w:t xml:space="preserve"> )</w:t>
      </w:r>
      <w:proofErr w:type="gramEnd"/>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________________________________ (полное наименование  юридического </w:t>
      </w:r>
      <w:r w:rsidRPr="0037120D">
        <w:rPr>
          <w:rFonts w:ascii="Times New Roman" w:hAnsi="Times New Roman"/>
          <w:color w:val="000000" w:themeColor="text1"/>
          <w:sz w:val="24"/>
          <w:szCs w:val="24"/>
        </w:rPr>
        <w:lastRenderedPageBreak/>
        <w:t>лица / Ф.И.О. индивидуального предпринимателя)</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________________________________</w:t>
      </w:r>
    </w:p>
    <w:p w:rsidR="000A5629" w:rsidRPr="0037120D" w:rsidRDefault="000A5629" w:rsidP="000A5629">
      <w:pPr>
        <w:pStyle w:val="a3"/>
        <w:ind w:left="5103"/>
        <w:jc w:val="both"/>
        <w:rPr>
          <w:rStyle w:val="a7"/>
          <w:rFonts w:ascii="Times New Roman" w:hAnsi="Times New Roman"/>
          <w:b w:val="0"/>
          <w:bCs w:val="0"/>
          <w:color w:val="000000" w:themeColor="text1"/>
          <w:sz w:val="24"/>
          <w:szCs w:val="24"/>
        </w:rPr>
      </w:pPr>
      <w:r w:rsidRPr="0037120D">
        <w:rPr>
          <w:rFonts w:ascii="Times New Roman" w:hAnsi="Times New Roman"/>
          <w:color w:val="000000" w:themeColor="text1"/>
          <w:sz w:val="24"/>
          <w:szCs w:val="24"/>
        </w:rPr>
        <w:t xml:space="preserve">(юридический адрес/адрес места нахождения)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highlight w:val="yellow"/>
        </w:rPr>
      </w:pPr>
      <w:r w:rsidRPr="0037120D">
        <w:rPr>
          <w:rFonts w:ascii="Times New Roman" w:hAnsi="Times New Roman"/>
          <w:color w:val="000000" w:themeColor="text1"/>
          <w:sz w:val="24"/>
          <w:szCs w:val="24"/>
        </w:rPr>
        <w:t>УВЕДОМЛЕНИЕ</w:t>
      </w: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об отказе в выдаче разрешения на размещение нестационарного торгового объекта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ind w:firstLine="567"/>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Сообщаю, что Вам отказано в предоставлении разрешения на размещение нестационарного торгового объекта по следующему (-им) основанию (-ям) предусмотренному (-ым) пунктом 2.8 административного регламента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по предоставлению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утвержденного постановлением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w:t>
      </w:r>
      <w:proofErr w:type="gramStart"/>
      <w:r w:rsidRPr="0037120D">
        <w:rPr>
          <w:rFonts w:ascii="Times New Roman" w:hAnsi="Times New Roman"/>
          <w:color w:val="000000" w:themeColor="text1"/>
          <w:sz w:val="24"/>
          <w:szCs w:val="24"/>
        </w:rPr>
        <w:t>от</w:t>
      </w:r>
      <w:proofErr w:type="gramEnd"/>
      <w:r w:rsidRPr="0037120D">
        <w:rPr>
          <w:rFonts w:ascii="Times New Roman" w:hAnsi="Times New Roman"/>
          <w:color w:val="000000" w:themeColor="text1"/>
          <w:sz w:val="24"/>
          <w:szCs w:val="24"/>
        </w:rPr>
        <w:t xml:space="preserve"> ____________ № ________:</w:t>
      </w:r>
    </w:p>
    <w:p w:rsidR="000A5629" w:rsidRPr="0037120D" w:rsidRDefault="000A5629" w:rsidP="000A5629">
      <w:pPr>
        <w:pStyle w:val="a3"/>
        <w:ind w:firstLine="567"/>
        <w:jc w:val="both"/>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80"/>
        <w:gridCol w:w="1692"/>
      </w:tblGrid>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w:t>
            </w:r>
            <w:proofErr w:type="gramStart"/>
            <w:r w:rsidRPr="0037120D">
              <w:rPr>
                <w:rFonts w:ascii="Times New Roman" w:hAnsi="Times New Roman"/>
                <w:color w:val="000000" w:themeColor="text1"/>
                <w:sz w:val="24"/>
                <w:szCs w:val="24"/>
              </w:rPr>
              <w:t>п</w:t>
            </w:r>
            <w:proofErr w:type="gramEnd"/>
            <w:r w:rsidRPr="0037120D">
              <w:rPr>
                <w:rFonts w:ascii="Times New Roman" w:hAnsi="Times New Roman"/>
                <w:color w:val="000000" w:themeColor="text1"/>
                <w:sz w:val="24"/>
                <w:szCs w:val="24"/>
              </w:rPr>
              <w:t>/п</w:t>
            </w:r>
          </w:p>
        </w:tc>
        <w:tc>
          <w:tcPr>
            <w:tcW w:w="7380"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Перечень оснований для отказа</w:t>
            </w:r>
          </w:p>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в предоставлении муниципальной услуги</w:t>
            </w:r>
          </w:p>
        </w:tc>
        <w:tc>
          <w:tcPr>
            <w:tcW w:w="1692"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Наличие оснований (отмечается знаком </w:t>
            </w:r>
            <w:r w:rsidRPr="0037120D">
              <w:rPr>
                <w:rFonts w:ascii="Times New Roman" w:hAnsi="Times New Roman"/>
                <w:color w:val="000000" w:themeColor="text1"/>
                <w:sz w:val="24"/>
                <w:szCs w:val="24"/>
                <w:lang w:val="en-US"/>
              </w:rPr>
              <w:t>V</w:t>
            </w:r>
            <w:r w:rsidRPr="0037120D">
              <w:rPr>
                <w:rFonts w:ascii="Times New Roman" w:hAnsi="Times New Roman"/>
                <w:color w:val="000000" w:themeColor="text1"/>
                <w:sz w:val="24"/>
                <w:szCs w:val="24"/>
              </w:rPr>
              <w:t>)</w:t>
            </w: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1</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отсутствие сведений о заявителе  в Едином государственном реестре юридических лиц (в случае  обращения юридического лица)</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2</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отсутствие сведений о заявителе в Едином государственном реестре индивидуальных предпринимателей (в случае обращения индивидуального предпринимателя)</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3</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несоответствие указанных в заявлении типа, специализации,  адреса размещения и периода размещения (для сезонных нестационарных торговых объектов) нестационарного торгового объекта Схеме размещения нестационарных торговых объектов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4</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отсутствие в соответствии со Схемой  размещения нестационарных торговых объектов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свободных  мест для размещения нестационарных торговых объектов  по адресу, указанному в заявлении</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5</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наличие в представленных документах недостоверных сведений</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r w:rsidR="000A5629" w:rsidRPr="0037120D" w:rsidTr="00B8378D">
        <w:tc>
          <w:tcPr>
            <w:tcW w:w="675" w:type="dxa"/>
            <w:vAlign w:val="center"/>
          </w:tcPr>
          <w:p w:rsidR="000A5629" w:rsidRPr="0037120D" w:rsidRDefault="000A5629" w:rsidP="00B8378D">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6</w:t>
            </w:r>
          </w:p>
        </w:tc>
        <w:tc>
          <w:tcPr>
            <w:tcW w:w="7380" w:type="dxa"/>
          </w:tcPr>
          <w:p w:rsidR="000A5629" w:rsidRPr="0037120D" w:rsidRDefault="000A5629" w:rsidP="00B8378D">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иное противоречие заявления, представленных документов требованиям законодательства Российской Федерации </w:t>
            </w:r>
          </w:p>
        </w:tc>
        <w:tc>
          <w:tcPr>
            <w:tcW w:w="1692" w:type="dxa"/>
          </w:tcPr>
          <w:p w:rsidR="000A5629" w:rsidRPr="0037120D" w:rsidRDefault="000A5629" w:rsidP="00B8378D">
            <w:pPr>
              <w:pStyle w:val="a3"/>
              <w:jc w:val="both"/>
              <w:rPr>
                <w:rFonts w:ascii="Times New Roman" w:hAnsi="Times New Roman"/>
                <w:color w:val="000000" w:themeColor="text1"/>
                <w:sz w:val="24"/>
                <w:szCs w:val="24"/>
              </w:rPr>
            </w:pPr>
          </w:p>
        </w:tc>
      </w:tr>
    </w:tbl>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  </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___________________                                                                                                                                                                           </w:t>
      </w:r>
      <w:r w:rsidRPr="0037120D">
        <w:rPr>
          <w:rFonts w:ascii="Times New Roman" w:hAnsi="Times New Roman"/>
          <w:color w:val="000000" w:themeColor="text1"/>
          <w:sz w:val="24"/>
          <w:szCs w:val="24"/>
        </w:rPr>
        <w:tab/>
        <w:t>М.П.</w:t>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t xml:space="preserve">                                                          (ФИО)</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ab/>
      </w:r>
    </w:p>
    <w:p w:rsidR="000A5629" w:rsidRPr="0037120D" w:rsidRDefault="000A5629" w:rsidP="000A5629">
      <w:pPr>
        <w:spacing w:after="200" w:line="276" w:lineRule="auto"/>
        <w:jc w:val="left"/>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br w:type="page"/>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lastRenderedPageBreak/>
        <w:t>Приложение 4</w:t>
      </w:r>
    </w:p>
    <w:p w:rsidR="000A5629" w:rsidRPr="0037120D" w:rsidRDefault="000A5629" w:rsidP="000A5629">
      <w:pPr>
        <w:pStyle w:val="a3"/>
        <w:ind w:left="510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к административному регламенту предоставления муниципальной услуги «Выдача разрешения 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(на бланке администрации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РАЗРЕШЕНИЕ</w:t>
      </w:r>
    </w:p>
    <w:p w:rsidR="000A5629" w:rsidRPr="0037120D" w:rsidRDefault="000A5629" w:rsidP="000A5629">
      <w:pPr>
        <w:pStyle w:val="a3"/>
        <w:jc w:val="center"/>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на размещение нестационарного торгового объекта на территории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ского сельсовета</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_______</w:t>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t xml:space="preserve">        «____»_______________</w:t>
      </w:r>
      <w:proofErr w:type="gramStart"/>
      <w:r w:rsidRPr="0037120D">
        <w:rPr>
          <w:rFonts w:ascii="Times New Roman" w:hAnsi="Times New Roman"/>
          <w:color w:val="000000" w:themeColor="text1"/>
          <w:sz w:val="24"/>
          <w:szCs w:val="24"/>
        </w:rPr>
        <w:t>г</w:t>
      </w:r>
      <w:proofErr w:type="gramEnd"/>
      <w:r w:rsidRPr="0037120D">
        <w:rPr>
          <w:rFonts w:ascii="Times New Roman" w:hAnsi="Times New Roman"/>
          <w:color w:val="000000" w:themeColor="text1"/>
          <w:sz w:val="24"/>
          <w:szCs w:val="24"/>
        </w:rPr>
        <w:t xml:space="preserve">. </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Выдано:_____________________________________________________________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pacing w:val="-5"/>
          <w:sz w:val="24"/>
          <w:szCs w:val="24"/>
        </w:rPr>
        <w:t xml:space="preserve">                    </w:t>
      </w:r>
      <w:r w:rsidRPr="0037120D">
        <w:rPr>
          <w:rFonts w:ascii="Times New Roman" w:hAnsi="Times New Roman"/>
          <w:color w:val="000000" w:themeColor="text1"/>
          <w:spacing w:val="-5"/>
          <w:sz w:val="24"/>
          <w:szCs w:val="24"/>
        </w:rPr>
        <w:tab/>
        <w:t xml:space="preserve">                             (наименование заявителя)</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Юридический адрес: __________________________________________________</w:t>
      </w:r>
    </w:p>
    <w:p w:rsidR="000A5629" w:rsidRPr="0037120D" w:rsidRDefault="000A5629" w:rsidP="000A5629">
      <w:pPr>
        <w:pStyle w:val="a3"/>
        <w:jc w:val="both"/>
        <w:rPr>
          <w:rFonts w:ascii="Times New Roman" w:hAnsi="Times New Roman"/>
          <w:color w:val="000000" w:themeColor="text1"/>
          <w:spacing w:val="3"/>
          <w:sz w:val="24"/>
          <w:szCs w:val="24"/>
        </w:rPr>
      </w:pPr>
      <w:r w:rsidRPr="0037120D">
        <w:rPr>
          <w:rFonts w:ascii="Times New Roman" w:hAnsi="Times New Roman"/>
          <w:color w:val="000000" w:themeColor="text1"/>
          <w:spacing w:val="3"/>
          <w:sz w:val="24"/>
          <w:szCs w:val="24"/>
        </w:rPr>
        <w:t>Фактический адрес: 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pacing w:val="1"/>
          <w:sz w:val="24"/>
          <w:szCs w:val="24"/>
        </w:rPr>
        <w:t>Свидетельство государственной регистрации: №</w:t>
      </w:r>
      <w:r w:rsidRPr="0037120D">
        <w:rPr>
          <w:rFonts w:ascii="Times New Roman" w:hAnsi="Times New Roman"/>
          <w:color w:val="000000" w:themeColor="text1"/>
          <w:sz w:val="24"/>
          <w:szCs w:val="24"/>
        </w:rPr>
        <w:t>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pacing w:val="2"/>
          <w:sz w:val="24"/>
          <w:szCs w:val="24"/>
        </w:rPr>
        <w:t>ИНН/КПП: ________________________________________________________</w:t>
      </w: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pacing w:val="2"/>
          <w:sz w:val="24"/>
          <w:szCs w:val="24"/>
        </w:rPr>
        <w:t>Тип и специализация объекта: _________________________________________</w:t>
      </w:r>
    </w:p>
    <w:p w:rsidR="000A5629" w:rsidRPr="0037120D" w:rsidRDefault="000A5629" w:rsidP="000A5629">
      <w:pPr>
        <w:pStyle w:val="a3"/>
        <w:jc w:val="both"/>
        <w:rPr>
          <w:rFonts w:ascii="Times New Roman" w:hAnsi="Times New Roman"/>
          <w:color w:val="000000" w:themeColor="text1"/>
          <w:spacing w:val="2"/>
          <w:sz w:val="24"/>
          <w:szCs w:val="24"/>
        </w:rPr>
      </w:pPr>
      <w:r w:rsidRPr="0037120D">
        <w:rPr>
          <w:rFonts w:ascii="Times New Roman" w:hAnsi="Times New Roman"/>
          <w:color w:val="000000" w:themeColor="text1"/>
          <w:spacing w:val="2"/>
          <w:sz w:val="24"/>
          <w:szCs w:val="24"/>
        </w:rPr>
        <w:t>Адрес расположения объекта (адресное обозначение): _____________________</w:t>
      </w:r>
    </w:p>
    <w:p w:rsidR="000A5629" w:rsidRPr="0037120D" w:rsidRDefault="000A5629" w:rsidP="000A5629">
      <w:pPr>
        <w:pStyle w:val="a3"/>
        <w:jc w:val="both"/>
        <w:rPr>
          <w:rFonts w:ascii="Times New Roman" w:hAnsi="Times New Roman"/>
          <w:color w:val="000000" w:themeColor="text1"/>
          <w:spacing w:val="2"/>
          <w:sz w:val="24"/>
          <w:szCs w:val="24"/>
        </w:rPr>
      </w:pPr>
      <w:r w:rsidRPr="0037120D">
        <w:rPr>
          <w:rFonts w:ascii="Times New Roman" w:hAnsi="Times New Roman"/>
          <w:color w:val="000000" w:themeColor="text1"/>
          <w:spacing w:val="2"/>
          <w:sz w:val="24"/>
          <w:szCs w:val="24"/>
        </w:rPr>
        <w:t>____________________________________________________________________</w:t>
      </w:r>
    </w:p>
    <w:p w:rsidR="000A5629" w:rsidRPr="0037120D" w:rsidRDefault="000A5629" w:rsidP="000A5629">
      <w:pPr>
        <w:pStyle w:val="a3"/>
        <w:jc w:val="both"/>
        <w:rPr>
          <w:rFonts w:ascii="Times New Roman" w:hAnsi="Times New Roman"/>
          <w:color w:val="000000" w:themeColor="text1"/>
          <w:spacing w:val="2"/>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Период размещения (для сезонных нестационарных торговых объектов): </w:t>
      </w:r>
      <w:proofErr w:type="gramStart"/>
      <w:r w:rsidRPr="0037120D">
        <w:rPr>
          <w:rFonts w:ascii="Times New Roman" w:hAnsi="Times New Roman"/>
          <w:color w:val="000000" w:themeColor="text1"/>
          <w:sz w:val="24"/>
          <w:szCs w:val="24"/>
        </w:rPr>
        <w:t>с</w:t>
      </w:r>
      <w:proofErr w:type="gramEnd"/>
      <w:r w:rsidRPr="0037120D">
        <w:rPr>
          <w:rFonts w:ascii="Times New Roman" w:hAnsi="Times New Roman"/>
          <w:color w:val="000000" w:themeColor="text1"/>
          <w:sz w:val="24"/>
          <w:szCs w:val="24"/>
        </w:rPr>
        <w:t xml:space="preserve"> ____________ по ________________.                              </w:t>
      </w:r>
    </w:p>
    <w:p w:rsidR="000A5629" w:rsidRPr="0037120D" w:rsidRDefault="000A5629" w:rsidP="000A5629">
      <w:pPr>
        <w:pStyle w:val="a3"/>
        <w:jc w:val="both"/>
        <w:rPr>
          <w:rFonts w:ascii="Times New Roman" w:hAnsi="Times New Roman"/>
          <w:color w:val="000000" w:themeColor="text1"/>
          <w:spacing w:val="2"/>
          <w:sz w:val="24"/>
          <w:szCs w:val="24"/>
        </w:rPr>
      </w:pPr>
    </w:p>
    <w:p w:rsidR="000A5629" w:rsidRPr="0037120D" w:rsidRDefault="000A5629" w:rsidP="000A5629">
      <w:pPr>
        <w:pStyle w:val="a3"/>
        <w:jc w:val="both"/>
        <w:rPr>
          <w:rFonts w:ascii="Times New Roman" w:hAnsi="Times New Roman"/>
          <w:color w:val="000000" w:themeColor="text1"/>
          <w:sz w:val="24"/>
          <w:szCs w:val="24"/>
        </w:rPr>
      </w:pPr>
      <w:r w:rsidRPr="0037120D">
        <w:rPr>
          <w:rFonts w:ascii="Times New Roman" w:hAnsi="Times New Roman"/>
          <w:color w:val="000000" w:themeColor="text1"/>
          <w:spacing w:val="2"/>
          <w:sz w:val="24"/>
          <w:szCs w:val="24"/>
        </w:rPr>
        <w:t xml:space="preserve">Срок действия Разрешения:  </w:t>
      </w:r>
      <w:proofErr w:type="gramStart"/>
      <w:r w:rsidRPr="0037120D">
        <w:rPr>
          <w:rFonts w:ascii="Times New Roman" w:hAnsi="Times New Roman"/>
          <w:color w:val="000000" w:themeColor="text1"/>
          <w:spacing w:val="2"/>
          <w:sz w:val="24"/>
          <w:szCs w:val="24"/>
        </w:rPr>
        <w:t>с</w:t>
      </w:r>
      <w:proofErr w:type="gramEnd"/>
      <w:r w:rsidRPr="0037120D">
        <w:rPr>
          <w:rFonts w:ascii="Times New Roman" w:hAnsi="Times New Roman"/>
          <w:color w:val="000000" w:themeColor="text1"/>
          <w:spacing w:val="2"/>
          <w:sz w:val="24"/>
          <w:szCs w:val="24"/>
        </w:rPr>
        <w:t xml:space="preserve"> ___________</w:t>
      </w:r>
      <w:r w:rsidRPr="0037120D">
        <w:rPr>
          <w:rFonts w:ascii="Times New Roman" w:hAnsi="Times New Roman"/>
          <w:color w:val="000000" w:themeColor="text1"/>
          <w:sz w:val="24"/>
          <w:szCs w:val="24"/>
        </w:rPr>
        <w:tab/>
      </w:r>
      <w:r w:rsidRPr="0037120D">
        <w:rPr>
          <w:rFonts w:ascii="Times New Roman" w:hAnsi="Times New Roman"/>
          <w:color w:val="000000" w:themeColor="text1"/>
          <w:spacing w:val="-9"/>
          <w:sz w:val="24"/>
          <w:szCs w:val="24"/>
        </w:rPr>
        <w:t>по______________</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rPr>
          <w:rFonts w:ascii="Times New Roman" w:hAnsi="Times New Roman"/>
          <w:color w:val="000000" w:themeColor="text1"/>
          <w:sz w:val="24"/>
          <w:szCs w:val="24"/>
        </w:rPr>
      </w:pPr>
      <w:r w:rsidRPr="0037120D">
        <w:rPr>
          <w:rFonts w:ascii="Times New Roman" w:hAnsi="Times New Roman"/>
          <w:color w:val="000000" w:themeColor="text1"/>
          <w:sz w:val="24"/>
          <w:szCs w:val="24"/>
        </w:rPr>
        <w:t xml:space="preserve">Глава </w:t>
      </w:r>
      <w:r>
        <w:rPr>
          <w:rFonts w:ascii="Times New Roman" w:hAnsi="Times New Roman"/>
          <w:color w:val="000000" w:themeColor="text1"/>
          <w:sz w:val="24"/>
          <w:szCs w:val="24"/>
        </w:rPr>
        <w:t>Амыль</w:t>
      </w:r>
      <w:r w:rsidRPr="0037120D">
        <w:rPr>
          <w:rFonts w:ascii="Times New Roman" w:hAnsi="Times New Roman"/>
          <w:color w:val="000000" w:themeColor="text1"/>
          <w:sz w:val="24"/>
          <w:szCs w:val="24"/>
        </w:rPr>
        <w:t xml:space="preserve">ского сельсовета                                               ___________________                                                                                                                                                                           </w:t>
      </w:r>
      <w:r w:rsidRPr="0037120D">
        <w:rPr>
          <w:rFonts w:ascii="Times New Roman" w:hAnsi="Times New Roman"/>
          <w:color w:val="000000" w:themeColor="text1"/>
          <w:sz w:val="24"/>
          <w:szCs w:val="24"/>
        </w:rPr>
        <w:tab/>
        <w:t>М.П.</w:t>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r>
      <w:r w:rsidRPr="0037120D">
        <w:rPr>
          <w:rFonts w:ascii="Times New Roman" w:hAnsi="Times New Roman"/>
          <w:color w:val="000000" w:themeColor="text1"/>
          <w:sz w:val="24"/>
          <w:szCs w:val="24"/>
        </w:rPr>
        <w:tab/>
        <w:t xml:space="preserve">                                                          (ФИО)</w:t>
      </w: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both"/>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p>
    <w:p w:rsidR="000A5629" w:rsidRPr="0037120D" w:rsidRDefault="000A5629" w:rsidP="000A5629">
      <w:pPr>
        <w:pStyle w:val="a3"/>
        <w:jc w:val="center"/>
        <w:rPr>
          <w:rFonts w:ascii="Times New Roman" w:hAnsi="Times New Roman"/>
          <w:color w:val="000000" w:themeColor="text1"/>
          <w:sz w:val="24"/>
          <w:szCs w:val="24"/>
        </w:rPr>
      </w:pPr>
    </w:p>
    <w:p w:rsidR="000A5629" w:rsidRPr="0037120D" w:rsidRDefault="000A5629" w:rsidP="000A5629">
      <w:pPr>
        <w:spacing w:after="200" w:line="276" w:lineRule="auto"/>
        <w:jc w:val="left"/>
        <w:rPr>
          <w:rFonts w:ascii="Times New Roman" w:hAnsi="Times New Roman" w:cs="Times New Roman"/>
          <w:color w:val="000000" w:themeColor="text1"/>
          <w:sz w:val="24"/>
          <w:szCs w:val="24"/>
        </w:rPr>
      </w:pPr>
      <w:r w:rsidRPr="0037120D">
        <w:rPr>
          <w:rFonts w:ascii="Times New Roman" w:hAnsi="Times New Roman" w:cs="Times New Roman"/>
          <w:color w:val="000000" w:themeColor="text1"/>
          <w:sz w:val="24"/>
          <w:szCs w:val="24"/>
        </w:rPr>
        <w:br w:type="page"/>
      </w:r>
    </w:p>
    <w:sectPr w:rsidR="000A5629" w:rsidRPr="0037120D" w:rsidSect="007E5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F848306"/>
    <w:name w:val="WW8Num2"/>
    <w:lvl w:ilvl="0">
      <w:start w:val="1"/>
      <w:numFmt w:val="decimal"/>
      <w:lvlText w:val="%1."/>
      <w:lvlJc w:val="left"/>
      <w:pPr>
        <w:tabs>
          <w:tab w:val="num" w:pos="0"/>
        </w:tabs>
        <w:ind w:left="720" w:hanging="360"/>
      </w:pPr>
      <w:rPr>
        <w:b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29"/>
    <w:rsid w:val="000A5629"/>
    <w:rsid w:val="003626F1"/>
    <w:rsid w:val="00435B1A"/>
    <w:rsid w:val="007E592A"/>
    <w:rsid w:val="0084786C"/>
    <w:rsid w:val="00F00396"/>
    <w:rsid w:val="00FB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29"/>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5629"/>
    <w:pPr>
      <w:spacing w:after="0" w:line="240" w:lineRule="auto"/>
    </w:pPr>
    <w:rPr>
      <w:rFonts w:ascii="Calibri" w:eastAsia="Times New Roman" w:hAnsi="Calibri" w:cs="Times New Roman"/>
      <w:lang w:eastAsia="ru-RU"/>
    </w:rPr>
  </w:style>
  <w:style w:type="paragraph" w:styleId="a5">
    <w:name w:val="Body Text"/>
    <w:basedOn w:val="a"/>
    <w:link w:val="a6"/>
    <w:rsid w:val="000A5629"/>
    <w:pPr>
      <w:suppressAutoHyphens/>
      <w:spacing w:after="120"/>
      <w:jc w:val="left"/>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0A5629"/>
    <w:rPr>
      <w:rFonts w:ascii="Times New Roman" w:eastAsia="Times New Roman" w:hAnsi="Times New Roman" w:cs="Times New Roman"/>
      <w:sz w:val="24"/>
      <w:szCs w:val="24"/>
      <w:lang w:eastAsia="ar-SA"/>
    </w:rPr>
  </w:style>
  <w:style w:type="character" w:styleId="a7">
    <w:name w:val="Strong"/>
    <w:basedOn w:val="a0"/>
    <w:uiPriority w:val="22"/>
    <w:qFormat/>
    <w:rsid w:val="000A5629"/>
    <w:rPr>
      <w:b/>
      <w:bCs/>
    </w:rPr>
  </w:style>
  <w:style w:type="paragraph" w:customStyle="1" w:styleId="ConsPlusNormal">
    <w:name w:val="ConsPlusNormal"/>
    <w:rsid w:val="000A5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A562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0A562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basedOn w:val="a0"/>
    <w:link w:val="a3"/>
    <w:uiPriority w:val="1"/>
    <w:rsid w:val="000A5629"/>
    <w:rPr>
      <w:rFonts w:ascii="Calibri" w:eastAsia="Times New Roman" w:hAnsi="Calibri" w:cs="Times New Roman"/>
      <w:lang w:eastAsia="ru-RU"/>
    </w:rPr>
  </w:style>
  <w:style w:type="paragraph" w:styleId="a8">
    <w:name w:val="Balloon Text"/>
    <w:basedOn w:val="a"/>
    <w:link w:val="a9"/>
    <w:uiPriority w:val="99"/>
    <w:semiHidden/>
    <w:unhideWhenUsed/>
    <w:rsid w:val="00F00396"/>
    <w:rPr>
      <w:rFonts w:ascii="Tahoma" w:hAnsi="Tahoma" w:cs="Tahoma"/>
      <w:sz w:val="16"/>
      <w:szCs w:val="16"/>
    </w:rPr>
  </w:style>
  <w:style w:type="character" w:customStyle="1" w:styleId="a9">
    <w:name w:val="Текст выноски Знак"/>
    <w:basedOn w:val="a0"/>
    <w:link w:val="a8"/>
    <w:uiPriority w:val="99"/>
    <w:semiHidden/>
    <w:rsid w:val="00F00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629"/>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A5629"/>
    <w:pPr>
      <w:spacing w:after="0" w:line="240" w:lineRule="auto"/>
    </w:pPr>
    <w:rPr>
      <w:rFonts w:ascii="Calibri" w:eastAsia="Times New Roman" w:hAnsi="Calibri" w:cs="Times New Roman"/>
      <w:lang w:eastAsia="ru-RU"/>
    </w:rPr>
  </w:style>
  <w:style w:type="paragraph" w:styleId="a5">
    <w:name w:val="Body Text"/>
    <w:basedOn w:val="a"/>
    <w:link w:val="a6"/>
    <w:rsid w:val="000A5629"/>
    <w:pPr>
      <w:suppressAutoHyphens/>
      <w:spacing w:after="120"/>
      <w:jc w:val="left"/>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0A5629"/>
    <w:rPr>
      <w:rFonts w:ascii="Times New Roman" w:eastAsia="Times New Roman" w:hAnsi="Times New Roman" w:cs="Times New Roman"/>
      <w:sz w:val="24"/>
      <w:szCs w:val="24"/>
      <w:lang w:eastAsia="ar-SA"/>
    </w:rPr>
  </w:style>
  <w:style w:type="character" w:styleId="a7">
    <w:name w:val="Strong"/>
    <w:basedOn w:val="a0"/>
    <w:uiPriority w:val="22"/>
    <w:qFormat/>
    <w:rsid w:val="000A5629"/>
    <w:rPr>
      <w:b/>
      <w:bCs/>
    </w:rPr>
  </w:style>
  <w:style w:type="paragraph" w:customStyle="1" w:styleId="ConsPlusNormal">
    <w:name w:val="ConsPlusNormal"/>
    <w:rsid w:val="000A56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A562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0A562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basedOn w:val="a0"/>
    <w:link w:val="a3"/>
    <w:uiPriority w:val="1"/>
    <w:rsid w:val="000A5629"/>
    <w:rPr>
      <w:rFonts w:ascii="Calibri" w:eastAsia="Times New Roman" w:hAnsi="Calibri" w:cs="Times New Roman"/>
      <w:lang w:eastAsia="ru-RU"/>
    </w:rPr>
  </w:style>
  <w:style w:type="paragraph" w:styleId="a8">
    <w:name w:val="Balloon Text"/>
    <w:basedOn w:val="a"/>
    <w:link w:val="a9"/>
    <w:uiPriority w:val="99"/>
    <w:semiHidden/>
    <w:unhideWhenUsed/>
    <w:rsid w:val="00F00396"/>
    <w:rPr>
      <w:rFonts w:ascii="Tahoma" w:hAnsi="Tahoma" w:cs="Tahoma"/>
      <w:sz w:val="16"/>
      <w:szCs w:val="16"/>
    </w:rPr>
  </w:style>
  <w:style w:type="character" w:customStyle="1" w:styleId="a9">
    <w:name w:val="Текст выноски Знак"/>
    <w:basedOn w:val="a0"/>
    <w:link w:val="a8"/>
    <w:uiPriority w:val="99"/>
    <w:semiHidden/>
    <w:rsid w:val="00F00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45705F5C9EE4330293E3EA1A5DF16F64114DBA06341B1CA3EA13C592BCAB2C3F126112E13B19BAC0Z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845705F5C9EE4330293E3EA1A5DF16F64114DBA06341B1CA3EA13C592BCAB2C3F126117CEZ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main?base=LAW;n=115048;fld=134;dst=100022" TargetMode="External"/><Relationship Id="rId5" Type="http://schemas.openxmlformats.org/officeDocument/2006/relationships/webSettings" Target="webSettings.xml"/><Relationship Id="rId10" Type="http://schemas.openxmlformats.org/officeDocument/2006/relationships/hyperlink" Target="consultantplus://offline/ref=9AA6AC28E856444F14E6E348587CA7F5112B234ABDCA1FB859692010B2B616AF0290BF877A490077N8h0I" TargetMode="External"/><Relationship Id="rId4" Type="http://schemas.openxmlformats.org/officeDocument/2006/relationships/settings" Target="settings.xml"/><Relationship Id="rId9"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6733</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Infinity</dc:creator>
  <cp:lastModifiedBy>Совет</cp:lastModifiedBy>
  <cp:revision>2</cp:revision>
  <cp:lastPrinted>2021-01-22T01:44:00Z</cp:lastPrinted>
  <dcterms:created xsi:type="dcterms:W3CDTF">2022-03-24T02:08:00Z</dcterms:created>
  <dcterms:modified xsi:type="dcterms:W3CDTF">2022-03-24T02:08:00Z</dcterms:modified>
</cp:coreProperties>
</file>